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28" w:rsidRPr="00600A75" w:rsidRDefault="00051728" w:rsidP="00464D87">
      <w:pPr>
        <w:spacing w:line="240" w:lineRule="auto"/>
        <w:ind w:right="26"/>
        <w:rPr>
          <w:rFonts w:asciiTheme="majorBidi" w:hAnsiTheme="majorBidi" w:cstheme="majorBidi"/>
          <w:b/>
          <w:sz w:val="28"/>
          <w:szCs w:val="24"/>
          <w:lang w:val="en-GB"/>
        </w:rPr>
      </w:pPr>
    </w:p>
    <w:p w:rsidR="00FB5C60" w:rsidRDefault="00FB5C60" w:rsidP="00371168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464D87" w:rsidRPr="00800990" w:rsidRDefault="00464D87" w:rsidP="00464D87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100A10" w:rsidRPr="006F213D" w:rsidRDefault="00100A10" w:rsidP="00100A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1168" w:rsidRPr="006F213D" w:rsidRDefault="00A55B1C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371168" w:rsidRPr="006F21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6F213D" w:rsidRDefault="006F213D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……</w:t>
      </w:r>
      <w:proofErr w:type="spellStart"/>
      <w:proofErr w:type="gramEnd"/>
      <w:r w:rsidR="00A55B1C">
        <w:rPr>
          <w:rFonts w:ascii="Times New Roman" w:hAnsi="Times New Roman" w:cs="Times New Roman"/>
          <w:color w:val="222222"/>
          <w:sz w:val="22"/>
          <w:szCs w:val="22"/>
        </w:rPr>
        <w:t>University</w:t>
      </w:r>
      <w:proofErr w:type="spellEnd"/>
      <w:r w:rsidR="00371168"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A55B1C">
        <w:rPr>
          <w:rFonts w:ascii="Times New Roman" w:hAnsi="Times New Roman" w:cs="Times New Roman"/>
          <w:color w:val="222222"/>
          <w:sz w:val="22"/>
          <w:szCs w:val="22"/>
        </w:rPr>
        <w:t>City</w:t>
      </w:r>
      <w:proofErr w:type="spellEnd"/>
      <w:r w:rsidR="00371168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A55B1C">
        <w:rPr>
          <w:rFonts w:ascii="Times New Roman" w:hAnsi="Times New Roman" w:cs="Times New Roman"/>
          <w:color w:val="222222"/>
          <w:sz w:val="22"/>
          <w:szCs w:val="22"/>
        </w:rPr>
        <w:t>Country</w:t>
      </w:r>
      <w:proofErr w:type="spellEnd"/>
    </w:p>
    <w:p w:rsidR="006F213D" w:rsidRDefault="007B768E" w:rsidP="006F213D">
      <w:pPr>
        <w:spacing w:after="0"/>
        <w:jc w:val="center"/>
        <w:rPr>
          <w:rFonts w:ascii="Times New Roman" w:hAnsi="Times New Roman"/>
          <w:color w:val="222222"/>
        </w:rPr>
      </w:pPr>
      <w:hyperlink r:id="rId8" w:history="1">
        <w:r w:rsidR="006F213D" w:rsidRPr="001C77F6">
          <w:rPr>
            <w:rStyle w:val="Kpr"/>
            <w:rFonts w:eastAsia="Calibri"/>
            <w:color w:val="auto"/>
            <w:u w:val="none"/>
            <w:lang w:val="en-US"/>
          </w:rPr>
          <w:t>https://orcid.org/0000-0000-0000-0000</w:t>
        </w:r>
      </w:hyperlink>
      <w:r w:rsidR="00371168" w:rsidRPr="00362AFB">
        <w:rPr>
          <w:rFonts w:ascii="Times New Roman" w:hAnsi="Times New Roman"/>
          <w:color w:val="222222"/>
        </w:rPr>
        <w:br/>
      </w:r>
      <w:r w:rsidR="00371168" w:rsidRPr="00362AFB">
        <w:rPr>
          <w:rFonts w:ascii="Times New Roman" w:hAnsi="Times New Roman"/>
          <w:color w:val="222222"/>
          <w:vertAlign w:val="superscript"/>
        </w:rPr>
        <w:t>2</w:t>
      </w:r>
      <w:r w:rsidR="00371168">
        <w:rPr>
          <w:rFonts w:ascii="Times New Roman" w:hAnsi="Times New Roman"/>
          <w:color w:val="222222"/>
          <w:vertAlign w:val="superscript"/>
        </w:rPr>
        <w:t xml:space="preserve"> </w:t>
      </w:r>
      <w:r w:rsidR="006F213D">
        <w:rPr>
          <w:rFonts w:ascii="Times New Roman" w:hAnsi="Times New Roman"/>
          <w:color w:val="222222"/>
          <w:vertAlign w:val="superscript"/>
        </w:rPr>
        <w:t>……</w:t>
      </w:r>
      <w:r w:rsidR="00A55B1C" w:rsidRPr="00A55B1C">
        <w:rPr>
          <w:rFonts w:ascii="Times New Roman" w:hAnsi="Times New Roman"/>
          <w:color w:val="222222"/>
        </w:rPr>
        <w:t xml:space="preserve"> </w:t>
      </w:r>
      <w:proofErr w:type="spellStart"/>
      <w:r w:rsidR="00A55B1C">
        <w:rPr>
          <w:rFonts w:ascii="Times New Roman" w:hAnsi="Times New Roman"/>
          <w:color w:val="222222"/>
        </w:rPr>
        <w:t>University</w:t>
      </w:r>
      <w:proofErr w:type="spellEnd"/>
      <w:r w:rsidR="00A55B1C" w:rsidRPr="00362AFB">
        <w:rPr>
          <w:rFonts w:ascii="Times New Roman" w:hAnsi="Times New Roman"/>
          <w:color w:val="222222"/>
        </w:rPr>
        <w:t xml:space="preserve">, </w:t>
      </w:r>
      <w:proofErr w:type="spellStart"/>
      <w:r w:rsidR="00A55B1C">
        <w:rPr>
          <w:rFonts w:ascii="Times New Roman" w:hAnsi="Times New Roman"/>
          <w:color w:val="222222"/>
        </w:rPr>
        <w:t>City</w:t>
      </w:r>
      <w:proofErr w:type="spellEnd"/>
      <w:r w:rsidR="00A55B1C">
        <w:rPr>
          <w:rFonts w:ascii="Times New Roman" w:hAnsi="Times New Roman"/>
          <w:color w:val="222222"/>
        </w:rPr>
        <w:t xml:space="preserve">, </w:t>
      </w:r>
      <w:proofErr w:type="spellStart"/>
      <w:r w:rsidR="00A55B1C">
        <w:rPr>
          <w:rFonts w:ascii="Times New Roman" w:hAnsi="Times New Roman"/>
          <w:color w:val="222222"/>
        </w:rPr>
        <w:t>Country</w:t>
      </w:r>
      <w:proofErr w:type="spellEnd"/>
    </w:p>
    <w:p w:rsidR="006F213D" w:rsidRPr="001C77F6" w:rsidRDefault="007B768E" w:rsidP="006F213D">
      <w:pPr>
        <w:spacing w:after="0"/>
        <w:jc w:val="center"/>
        <w:rPr>
          <w:rFonts w:eastAsia="Calibri"/>
          <w:lang w:val="en-US"/>
        </w:rPr>
      </w:pPr>
      <w:hyperlink r:id="rId9" w:history="1">
        <w:r w:rsidR="00100A10" w:rsidRPr="001C77F6">
          <w:rPr>
            <w:rStyle w:val="Kpr"/>
            <w:rFonts w:eastAsia="Calibri"/>
            <w:color w:val="auto"/>
            <w:u w:val="none"/>
            <w:lang w:val="en-US"/>
          </w:rPr>
          <w:t>https://orcid.org/0000-0000-0000-0000</w:t>
        </w:r>
      </w:hyperlink>
    </w:p>
    <w:p w:rsidR="00100A10" w:rsidRPr="006F213D" w:rsidRDefault="00100A10" w:rsidP="006F213D">
      <w:pPr>
        <w:spacing w:after="0"/>
        <w:jc w:val="center"/>
        <w:rPr>
          <w:rFonts w:ascii="Times New Roman" w:hAnsi="Times New Roman"/>
          <w:color w:val="222222"/>
        </w:rPr>
      </w:pPr>
    </w:p>
    <w:p w:rsidR="00371168" w:rsidRPr="00362AFB" w:rsidRDefault="00371168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  <w:proofErr w:type="spellStart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E</w:t>
      </w:r>
      <w:r w:rsidR="00FB5C60"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mail</w:t>
      </w:r>
      <w:proofErr w:type="spellEnd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:</w:t>
      </w:r>
      <w:r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A55B1C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firstwriter</w:t>
      </w:r>
      <w:proofErr w:type="spellEnd"/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proofErr w:type="gramStart"/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.......</w:t>
      </w:r>
      <w:proofErr w:type="gramEnd"/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com</w:t>
      </w:r>
      <w:r w:rsidR="00F53995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,</w:t>
      </w:r>
      <w:r w:rsidR="00FB5C60"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 xml:space="preserve"> </w:t>
      </w:r>
      <w:proofErr w:type="spellStart"/>
      <w:r w:rsidR="00A55B1C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secondwriter</w:t>
      </w:r>
      <w:proofErr w:type="spellEnd"/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r w:rsidR="006F213D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</w:t>
      </w:r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.com</w:t>
      </w:r>
    </w:p>
    <w:p w:rsidR="00FB5C60" w:rsidRDefault="00FB5C60" w:rsidP="00FB5C60">
      <w:pPr>
        <w:spacing w:after="0" w:line="240" w:lineRule="auto"/>
        <w:jc w:val="both"/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</w:pPr>
    </w:p>
    <w:p w:rsidR="00FB5C60" w:rsidRPr="00600A75" w:rsidRDefault="00FB5C60" w:rsidP="003973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Type: 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Re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view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Article (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Received: 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7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4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–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 Accepted: 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03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5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)</w:t>
      </w:r>
    </w:p>
    <w:p w:rsidR="00800990" w:rsidRDefault="00800990" w:rsidP="00464D87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464D87" w:rsidRDefault="00464D87" w:rsidP="00464D87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464D87" w:rsidRDefault="00464D87" w:rsidP="00464D87">
      <w:pPr>
        <w:spacing w:before="120" w:after="120" w:line="240" w:lineRule="auto"/>
        <w:jc w:val="lowKashida"/>
        <w:rPr>
          <w:b/>
          <w:bCs/>
          <w:sz w:val="24"/>
          <w:szCs w:val="24"/>
        </w:rPr>
      </w:pPr>
    </w:p>
    <w:p w:rsidR="00800990" w:rsidRPr="00100A10" w:rsidRDefault="00800990" w:rsidP="00464D87">
      <w:pPr>
        <w:spacing w:before="120" w:after="120" w:line="240" w:lineRule="auto"/>
        <w:jc w:val="lowKashida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 w:val="24"/>
          <w:szCs w:val="20"/>
        </w:rPr>
        <w:t>Abstract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</w:p>
    <w:p w:rsidR="00800990" w:rsidRPr="00100A10" w:rsidRDefault="00100A10" w:rsidP="00464D87">
      <w:pPr>
        <w:spacing w:before="120" w:after="12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>, ONE</w:t>
      </w:r>
      <w:r w:rsidR="00800990"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>, ONE</w:t>
      </w:r>
      <w:r w:rsidR="00464D8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</w:p>
    <w:p w:rsidR="00800990" w:rsidRPr="00100A10" w:rsidRDefault="00800990" w:rsidP="00464D87">
      <w:pPr>
        <w:spacing w:before="120" w:after="120" w:line="240" w:lineRule="auto"/>
        <w:rPr>
          <w:rFonts w:ascii="Times New Roman" w:hAnsi="Times New Roman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Cs w:val="20"/>
        </w:rPr>
        <w:t>Keywords</w:t>
      </w:r>
      <w:proofErr w:type="spellEnd"/>
      <w:r w:rsidRPr="00100A10">
        <w:rPr>
          <w:rFonts w:ascii="Times New Roman" w:hAnsi="Times New Roman"/>
          <w:szCs w:val="20"/>
        </w:rPr>
        <w:t>:</w:t>
      </w:r>
      <w:r w:rsidR="00A55B1C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sciences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culture</w:t>
      </w:r>
      <w:proofErr w:type="spellEnd"/>
      <w:r w:rsidRPr="00100A10">
        <w:rPr>
          <w:rFonts w:ascii="Times New Roman" w:hAnsi="Times New Roman"/>
          <w:szCs w:val="20"/>
        </w:rPr>
        <w:t xml:space="preserve"> (</w:t>
      </w:r>
      <w:proofErr w:type="spellStart"/>
      <w:r w:rsidRPr="00100A10">
        <w:rPr>
          <w:rFonts w:ascii="Times New Roman" w:hAnsi="Times New Roman"/>
          <w:szCs w:val="20"/>
        </w:rPr>
        <w:t>It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at </w:t>
      </w:r>
      <w:proofErr w:type="spellStart"/>
      <w:r w:rsidRPr="00100A10">
        <w:rPr>
          <w:rFonts w:ascii="Times New Roman" w:hAnsi="Times New Roman"/>
          <w:szCs w:val="20"/>
        </w:rPr>
        <w:t>least</w:t>
      </w:r>
      <w:proofErr w:type="spellEnd"/>
      <w:r w:rsidRPr="00100A10">
        <w:rPr>
          <w:rFonts w:ascii="Times New Roman" w:hAnsi="Times New Roman"/>
          <w:szCs w:val="20"/>
        </w:rPr>
        <w:t xml:space="preserve"> 3 </w:t>
      </w:r>
      <w:proofErr w:type="spellStart"/>
      <w:r w:rsidRPr="00100A10">
        <w:rPr>
          <w:rFonts w:ascii="Times New Roman" w:hAnsi="Times New Roman"/>
          <w:szCs w:val="20"/>
        </w:rPr>
        <w:t>words</w:t>
      </w:r>
      <w:proofErr w:type="spellEnd"/>
      <w:r w:rsidRPr="00100A10">
        <w:rPr>
          <w:rFonts w:ascii="Times New Roman" w:hAnsi="Times New Roman"/>
          <w:szCs w:val="20"/>
        </w:rPr>
        <w:t xml:space="preserve">, at </w:t>
      </w:r>
      <w:proofErr w:type="spellStart"/>
      <w:r w:rsidRPr="00100A10">
        <w:rPr>
          <w:rFonts w:ascii="Times New Roman" w:hAnsi="Times New Roman"/>
          <w:szCs w:val="20"/>
        </w:rPr>
        <w:t>most</w:t>
      </w:r>
      <w:proofErr w:type="spellEnd"/>
      <w:r w:rsidRPr="00100A10">
        <w:rPr>
          <w:rFonts w:ascii="Times New Roman" w:hAnsi="Times New Roman"/>
          <w:szCs w:val="20"/>
        </w:rPr>
        <w:t xml:space="preserve"> 8 </w:t>
      </w:r>
      <w:proofErr w:type="spellStart"/>
      <w:r w:rsidRPr="00100A10">
        <w:rPr>
          <w:rFonts w:ascii="Times New Roman" w:hAnsi="Times New Roman"/>
          <w:szCs w:val="20"/>
        </w:rPr>
        <w:t>and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</w:t>
      </w:r>
      <w:proofErr w:type="spellStart"/>
      <w:r w:rsidRPr="00100A10">
        <w:rPr>
          <w:rFonts w:ascii="Times New Roman" w:hAnsi="Times New Roman"/>
          <w:szCs w:val="20"/>
        </w:rPr>
        <w:t>written</w:t>
      </w:r>
      <w:proofErr w:type="spellEnd"/>
      <w:r w:rsidRPr="00100A10">
        <w:rPr>
          <w:rFonts w:ascii="Times New Roman" w:hAnsi="Times New Roman"/>
          <w:szCs w:val="20"/>
        </w:rPr>
        <w:t xml:space="preserve"> in </w:t>
      </w:r>
      <w:proofErr w:type="spellStart"/>
      <w:r w:rsidRPr="00100A10">
        <w:rPr>
          <w:rFonts w:ascii="Times New Roman" w:hAnsi="Times New Roman"/>
          <w:szCs w:val="20"/>
        </w:rPr>
        <w:t>lower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case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letters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separated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by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commas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with</w:t>
      </w:r>
      <w:proofErr w:type="spellEnd"/>
      <w:r w:rsidRPr="00100A10">
        <w:rPr>
          <w:rFonts w:ascii="Times New Roman" w:hAnsi="Times New Roman"/>
          <w:szCs w:val="20"/>
        </w:rPr>
        <w:t>)</w:t>
      </w:r>
    </w:p>
    <w:p w:rsidR="00800990" w:rsidRDefault="00800990" w:rsidP="00800990">
      <w:pPr>
        <w:rPr>
          <w:sz w:val="14"/>
        </w:rPr>
      </w:pPr>
    </w:p>
    <w:p w:rsidR="00371168" w:rsidRPr="00E36D97" w:rsidRDefault="00371168" w:rsidP="00371168">
      <w:pPr>
        <w:spacing w:before="120" w:after="120" w:line="240" w:lineRule="auto"/>
        <w:jc w:val="both"/>
        <w:rPr>
          <w:rFonts w:ascii="Times New Roman" w:hAnsi="Times New Roman"/>
          <w:b/>
          <w:lang w:val="en-GB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464D87" w:rsidRDefault="00464D87" w:rsidP="00100A10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22222"/>
          <w:sz w:val="24"/>
          <w:szCs w:val="24"/>
        </w:rPr>
        <w:lastRenderedPageBreak/>
        <w:t>I</w:t>
      </w:r>
      <w:r w:rsidRPr="00464D87">
        <w:rPr>
          <w:rFonts w:ascii="Times New Roman" w:hAnsi="Times New Roman"/>
          <w:b/>
          <w:color w:val="222222"/>
          <w:sz w:val="24"/>
          <w:szCs w:val="24"/>
        </w:rPr>
        <w:t>ntroduction</w:t>
      </w:r>
      <w:proofErr w:type="spellEnd"/>
      <w:r w:rsidRPr="00464D87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</w:p>
    <w:p w:rsidR="00A55B1C" w:rsidRP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Microsoft Word file; Font: Normal,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New Roman, 12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Single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6pt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before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after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paragraphs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indented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2.5</w:t>
      </w:r>
      <w:proofErr w:type="gram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cm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all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sides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title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capital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");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big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Diagram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Annual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Average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Income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Target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Group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should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given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bottom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top.</w:t>
      </w: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purpose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importance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research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stated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introduction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5270" w:rsidRDefault="0074069E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Material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Method</w:t>
      </w:r>
      <w:proofErr w:type="spellEnd"/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3740A" w:rsidRDefault="00A3740A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Findings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cr/>
      </w: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Table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1.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Demographic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characteristics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participants</w:t>
      </w:r>
      <w:proofErr w:type="spellEnd"/>
    </w:p>
    <w:tbl>
      <w:tblPr>
        <w:tblStyle w:val="AkGlgeleme1"/>
        <w:tblW w:w="5000" w:type="pct"/>
        <w:shd w:val="clear" w:color="auto" w:fill="FFFFFF"/>
        <w:tblLook w:val="04A0"/>
      </w:tblPr>
      <w:tblGrid>
        <w:gridCol w:w="2518"/>
        <w:gridCol w:w="2728"/>
        <w:gridCol w:w="1969"/>
        <w:gridCol w:w="2071"/>
      </w:tblGrid>
      <w:tr w:rsidR="0074069E" w:rsidRPr="0074069E" w:rsidTr="0074069E">
        <w:trPr>
          <w:cnfStyle w:val="100000000000"/>
          <w:trHeight w:val="268"/>
        </w:trPr>
        <w:tc>
          <w:tcPr>
            <w:cnfStyle w:val="001000000000"/>
            <w:tcW w:w="1356" w:type="pct"/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FFFFFF"/>
          </w:tcPr>
          <w:p w:rsidR="0074069E" w:rsidRPr="0074069E" w:rsidRDefault="00287261" w:rsidP="0074069E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F</w:t>
            </w:r>
          </w:p>
        </w:tc>
        <w:tc>
          <w:tcPr>
            <w:tcW w:w="1115" w:type="pct"/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146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060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119</w:t>
            </w:r>
          </w:p>
        </w:tc>
        <w:tc>
          <w:tcPr>
            <w:tcW w:w="111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58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Marital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43,9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56,1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18-22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38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23-27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23,9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28-32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22,4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33-37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9,8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38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 w:rsidR="002872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5,9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Income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0-500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501-1000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74069E" w:rsidRPr="0074069E" w:rsidTr="0074069E">
        <w:trPr>
          <w:trHeight w:val="70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1001-1500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20,5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1501-2000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2001 TL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 w:rsidR="002872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19,5</w:t>
            </w:r>
          </w:p>
        </w:tc>
      </w:tr>
    </w:tbl>
    <w:p w:rsidR="00A3740A" w:rsidRDefault="00287261" w:rsidP="0074069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should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be 10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pt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Single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line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spacing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Please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arrange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according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to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above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format.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Write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comments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below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>.</w:t>
      </w:r>
    </w:p>
    <w:p w:rsidR="00287261" w:rsidRDefault="00287261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287261" w:rsidRDefault="00287261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P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Discussion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Conclusion</w:t>
      </w:r>
      <w:proofErr w:type="spellEnd"/>
    </w:p>
    <w:p w:rsidR="0074069E" w:rsidRDefault="0074069E" w:rsidP="00DE7757">
      <w:pPr>
        <w:spacing w:after="240"/>
        <w:jc w:val="both"/>
        <w:rPr>
          <w:b/>
          <w:bCs/>
          <w:sz w:val="24"/>
          <w:szCs w:val="24"/>
        </w:rPr>
      </w:pP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REFERENCES (12 font </w:t>
      </w:r>
      <w:proofErr w:type="gramStart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size</w:t>
      </w:r>
      <w:proofErr w:type="gramEnd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, should be written in capital letters.)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i w:val="0"/>
          <w:sz w:val="24"/>
          <w:szCs w:val="24"/>
          <w:lang w:val="en-GB"/>
        </w:rPr>
        <w:t>References (APA style should be adopted): References used in the text should be given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as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"Surname, year" 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eg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Kırık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2013: 67) If there are many authors and page numbers,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they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should be given as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Bozkus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et al., 2013: 65). References should be listed in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alphabetical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order in the </w:t>
      </w:r>
      <w:r w:rsidR="00031A51">
        <w:rPr>
          <w:rFonts w:ascii="Times New Roman" w:hAnsi="Times New Roman"/>
          <w:i w:val="0"/>
          <w:sz w:val="24"/>
          <w:szCs w:val="24"/>
          <w:lang w:val="en-GB"/>
        </w:rPr>
        <w:t>references</w:t>
      </w:r>
      <w:bookmarkStart w:id="0" w:name="_GoBack"/>
      <w:bookmarkEnd w:id="0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section. All references should be given as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surname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first letters of names, year, title, name of journal / publisher, volume, number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and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page number. No full stop should be used in the abbreviations of first names, only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commas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should be used between authors. The conjunction "and" should not be used</w:t>
      </w: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i w:val="0"/>
          <w:sz w:val="24"/>
          <w:szCs w:val="24"/>
          <w:lang w:val="en-GB"/>
        </w:rPr>
      </w:pP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between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author</w:t>
      </w:r>
      <w:r>
        <w:rPr>
          <w:rFonts w:ascii="Times New Roman" w:hAnsi="Times New Roman"/>
          <w:i w:val="0"/>
          <w:sz w:val="24"/>
          <w:szCs w:val="24"/>
          <w:lang w:val="en-GB"/>
        </w:rPr>
        <w:t xml:space="preserve">s,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only commas should be used.</w:t>
      </w:r>
    </w:p>
    <w:p w:rsidR="00287261" w:rsidRDefault="00287261" w:rsidP="00DE7757">
      <w:pPr>
        <w:pStyle w:val="Gvdemetni60"/>
        <w:shd w:val="clear" w:color="auto" w:fill="auto"/>
        <w:spacing w:after="0" w:line="276" w:lineRule="auto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</w:p>
    <w:p w:rsidR="00DE7757" w:rsidRPr="00464D87" w:rsidRDefault="00464D87" w:rsidP="00DE7757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color w:val="auto"/>
          <w:lang w:bidi="en-US"/>
        </w:rPr>
      </w:pPr>
      <w:r w:rsidRPr="00464D87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REFERENCES</w:t>
      </w:r>
      <w:r w:rsidR="00DE7757">
        <w:rPr>
          <w:rStyle w:val="Gvdemetni6talikdeil"/>
          <w:rFonts w:ascii="Times New Roman" w:hAnsi="Times New Roman" w:cs="Times New Roman"/>
          <w:b/>
          <w:sz w:val="24"/>
          <w:lang w:bidi="en-US"/>
        </w:rPr>
        <w:t xml:space="preserve"> </w:t>
      </w:r>
      <w:r w:rsidRPr="00464D87">
        <w:rPr>
          <w:rStyle w:val="Gvdemetni6talikdeil"/>
          <w:rFonts w:ascii="Times New Roman" w:hAnsi="Times New Roman" w:cs="Times New Roman"/>
          <w:b/>
          <w:color w:val="auto"/>
          <w:sz w:val="24"/>
          <w:lang w:bidi="en-US"/>
        </w:rPr>
        <w:t>12 PUNTO</w:t>
      </w:r>
    </w:p>
    <w:p w:rsidR="00DE7757" w:rsidRPr="00C1014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Stanford, P. (2003).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Multiple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intelligence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for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every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classroom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Psychology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, 39(2): 81-89, http://www.makalearsivi/tarih.ornnek.html (14 Mayıs 2016 tarihinde erişim sağlanmıştır).</w:t>
      </w: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Turkmen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, M. (2004).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The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effects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martial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arts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on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children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development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International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Contemporary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Studies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IntJCES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), 8(1): 276-281.</w:t>
      </w:r>
    </w:p>
    <w:p w:rsidR="00DE7757" w:rsidRPr="00DE7757" w:rsidRDefault="00DE7757" w:rsidP="00464D87">
      <w:pPr>
        <w:pStyle w:val="Default"/>
        <w:spacing w:before="120" w:after="120"/>
        <w:jc w:val="both"/>
        <w:rPr>
          <w:rFonts w:asciiTheme="majorBidi" w:hAnsiTheme="majorBidi" w:cstheme="majorBidi"/>
          <w:bCs/>
          <w:iCs/>
          <w:color w:val="000000" w:themeColor="text1"/>
          <w:vertAlign w:val="baseline"/>
          <w:lang w:val="en-GB"/>
        </w:rPr>
      </w:pPr>
    </w:p>
    <w:sectPr w:rsidR="00DE7757" w:rsidRPr="00DE7757" w:rsidSect="006F21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77" w:rsidRDefault="00EF7D77" w:rsidP="00981388">
      <w:pPr>
        <w:spacing w:after="0" w:line="240" w:lineRule="auto"/>
      </w:pPr>
      <w:r>
        <w:separator/>
      </w:r>
    </w:p>
  </w:endnote>
  <w:endnote w:type="continuationSeparator" w:id="0">
    <w:p w:rsidR="00EF7D77" w:rsidRDefault="00EF7D77" w:rsidP="0098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83" w:usb1="00000000" w:usb2="00000000" w:usb3="00000000" w:csb0="00000009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ronos Pro Light Displ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 LtXCn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7B768E">
      <w:fldChar w:fldCharType="begin"/>
    </w:r>
    <w:r w:rsidR="00FF7191">
      <w:instrText xml:space="preserve"> PAGE   \* MERGEFORMAT </w:instrText>
    </w:r>
    <w:r w:rsidR="007B768E">
      <w:fldChar w:fldCharType="separate"/>
    </w:r>
    <w:r w:rsidR="00A93495">
      <w:rPr>
        <w:noProof/>
      </w:rPr>
      <w:t>56</w:t>
    </w:r>
    <w:r w:rsidR="007B768E">
      <w:rPr>
        <w:noProof/>
      </w:rPr>
      <w:fldChar w:fldCharType="end"/>
    </w:r>
  </w:p>
  <w:p w:rsidR="007B1771" w:rsidRPr="0069321F" w:rsidRDefault="007B1771" w:rsidP="0069321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7B768E">
      <w:fldChar w:fldCharType="begin"/>
    </w:r>
    <w:r w:rsidR="00FF7191">
      <w:instrText xml:space="preserve"> PAGE   \* MERGEFORMAT </w:instrText>
    </w:r>
    <w:r w:rsidR="007B768E">
      <w:fldChar w:fldCharType="separate"/>
    </w:r>
    <w:r w:rsidR="00A93495">
      <w:rPr>
        <w:noProof/>
      </w:rPr>
      <w:t>57</w:t>
    </w:r>
    <w:r w:rsidR="007B768E">
      <w:rPr>
        <w:noProof/>
      </w:rPr>
      <w:fldChar w:fldCharType="end"/>
    </w:r>
  </w:p>
  <w:p w:rsidR="007B1771" w:rsidRPr="00262A2B" w:rsidRDefault="007B1771" w:rsidP="00262A2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7B768E">
      <w:fldChar w:fldCharType="begin"/>
    </w:r>
    <w:r w:rsidR="00FF7191">
      <w:instrText xml:space="preserve"> PAGE   \* MERGEFORMAT </w:instrText>
    </w:r>
    <w:r w:rsidR="007B768E">
      <w:fldChar w:fldCharType="separate"/>
    </w:r>
    <w:r w:rsidR="00A93495">
      <w:rPr>
        <w:noProof/>
      </w:rPr>
      <w:t>55</w:t>
    </w:r>
    <w:r w:rsidR="007B768E">
      <w:rPr>
        <w:noProof/>
      </w:rPr>
      <w:fldChar w:fldCharType="end"/>
    </w:r>
  </w:p>
  <w:p w:rsidR="007B1771" w:rsidRDefault="007B177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77" w:rsidRDefault="00EF7D77" w:rsidP="00981388">
      <w:pPr>
        <w:spacing w:after="0" w:line="240" w:lineRule="auto"/>
      </w:pPr>
      <w:r>
        <w:separator/>
      </w:r>
    </w:p>
  </w:footnote>
  <w:footnote w:type="continuationSeparator" w:id="0">
    <w:p w:rsidR="00EF7D77" w:rsidRDefault="00EF7D77" w:rsidP="0098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 w:rsidP="00FB54C8">
    <w:pPr>
      <w:spacing w:line="240" w:lineRule="auto"/>
      <w:rPr>
        <w:rFonts w:ascii="Zurich LtXCn BT" w:hAnsi="Zurich LtXCn BT" w:cs="Arial"/>
        <w:b/>
        <w:bCs/>
        <w:sz w:val="32"/>
        <w:szCs w:val="32"/>
      </w:rPr>
    </w:pPr>
    <w:r w:rsidRPr="007D47C9">
      <w:rPr>
        <w:rFonts w:ascii="Zurich LtXCn BT" w:hAnsi="Zurich LtXCn BT" w:cs="Arial"/>
        <w:b/>
        <w:bCs/>
        <w:noProof/>
        <w:sz w:val="32"/>
        <w:szCs w:val="3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123943</wp:posOffset>
          </wp:positionV>
          <wp:extent cx="480680" cy="457200"/>
          <wp:effectExtent l="19050" t="0" r="0" b="0"/>
          <wp:wrapNone/>
          <wp:docPr id="5" name="3 Resim" descr="iscsa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sa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urich LtXCn BT" w:hAnsi="Zurich LtXCn BT" w:cs="Arial"/>
        <w:b/>
        <w:bCs/>
        <w:sz w:val="32"/>
        <w:szCs w:val="32"/>
      </w:rPr>
      <w:tab/>
    </w:r>
    <w:r>
      <w:rPr>
        <w:rFonts w:ascii="Zurich LtXCn BT" w:hAnsi="Zurich LtXCn BT" w:cs="Arial"/>
        <w:b/>
        <w:bCs/>
        <w:sz w:val="32"/>
        <w:szCs w:val="32"/>
      </w:rPr>
      <w:tab/>
    </w:r>
  </w:p>
  <w:p w:rsidR="007B1771" w:rsidRDefault="007B1771" w:rsidP="00600A75">
    <w:pPr>
      <w:tabs>
        <w:tab w:val="left" w:pos="1701"/>
        <w:tab w:val="left" w:pos="7088"/>
      </w:tabs>
      <w:spacing w:line="240" w:lineRule="auto"/>
    </w:pPr>
    <w:r>
      <w:rPr>
        <w:rFonts w:ascii="Zurich LtXCn BT" w:hAnsi="Zurich LtXCn BT" w:cs="Arial"/>
        <w:bCs/>
        <w:sz w:val="30"/>
        <w:szCs w:val="30"/>
      </w:rPr>
      <w:t xml:space="preserve">  </w:t>
    </w:r>
    <w:r>
      <w:rPr>
        <w:rFonts w:ascii="Zurich LtXCn BT" w:hAnsi="Zurich LtXCn BT" w:cs="Arial"/>
        <w:bCs/>
        <w:sz w:val="30"/>
        <w:szCs w:val="30"/>
      </w:rPr>
      <w:tab/>
      <w:t xml:space="preserve"> </w:t>
    </w:r>
    <w:r w:rsidR="006F213D">
      <w:rPr>
        <w:rFonts w:cs="Arial"/>
        <w:bCs/>
      </w:rPr>
      <w:t>S</w:t>
    </w:r>
    <w:r w:rsidR="00287261">
      <w:rPr>
        <w:rFonts w:cs="Arial"/>
        <w:bCs/>
      </w:rPr>
      <w:t>urname</w:t>
    </w:r>
    <w:r w:rsidR="006F213D">
      <w:rPr>
        <w:rFonts w:cs="Arial"/>
        <w:bCs/>
      </w:rPr>
      <w:t xml:space="preserve">1  </w:t>
    </w:r>
    <w:proofErr w:type="spellStart"/>
    <w:r w:rsidR="006F213D">
      <w:rPr>
        <w:rFonts w:cs="Arial"/>
        <w:bCs/>
      </w:rPr>
      <w:t>and</w:t>
    </w:r>
    <w:proofErr w:type="spellEnd"/>
    <w:r w:rsidR="006F213D">
      <w:rPr>
        <w:rFonts w:cs="Arial"/>
        <w:bCs/>
      </w:rPr>
      <w:t xml:space="preserve"> </w:t>
    </w:r>
    <w:r w:rsidR="00287261">
      <w:rPr>
        <w:rFonts w:cs="Arial"/>
        <w:bCs/>
      </w:rPr>
      <w:t xml:space="preserve"> </w:t>
    </w:r>
    <w:r w:rsidR="006F213D">
      <w:rPr>
        <w:rFonts w:cs="Arial"/>
        <w:bCs/>
      </w:rPr>
      <w:t>S</w:t>
    </w:r>
    <w:r w:rsidR="00287261">
      <w:rPr>
        <w:rFonts w:cs="Arial"/>
        <w:bCs/>
      </w:rPr>
      <w:t>urname</w:t>
    </w:r>
    <w:r w:rsidR="006F213D">
      <w:rPr>
        <w:rFonts w:cs="Arial"/>
        <w:bCs/>
      </w:rPr>
      <w:t>2</w:t>
    </w:r>
    <w:r>
      <w:rPr>
        <w:rFonts w:cs="Arial"/>
        <w:bCs/>
      </w:rPr>
      <w:t xml:space="preserve">, </w:t>
    </w:r>
    <w:r w:rsidR="007B768E" w:rsidRPr="007B768E">
      <w:rPr>
        <w:rFonts w:cs="Tahoma"/>
        <w:noProof/>
        <w:sz w:val="30"/>
        <w:szCs w:val="30"/>
      </w:rPr>
      <w:pict>
        <v:line id="Düz Bağlayıcı 24" o:spid="_x0000_s4099" style="position:absolute;z-index:251662336;visibility:visible;mso-wrap-distance-top:-3e-5mm;mso-wrap-distance-bottom:-3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" strokecolor="#4579b8"/>
      </w:pict>
    </w:r>
    <w:r>
      <w:rPr>
        <w:rFonts w:cs="Arial"/>
        <w:bCs/>
      </w:rPr>
      <w:t xml:space="preserve"> </w:t>
    </w:r>
    <w:proofErr w:type="spellStart"/>
    <w:proofErr w:type="gramStart"/>
    <w:r w:rsidR="00287261">
      <w:rPr>
        <w:rFonts w:cs="Arial"/>
        <w:bCs/>
      </w:rPr>
      <w:t>Title</w:t>
    </w:r>
    <w:proofErr w:type="spellEnd"/>
    <w:r w:rsidR="00287261">
      <w:rPr>
        <w:rFonts w:cs="Arial"/>
        <w:bCs/>
      </w:rPr>
      <w:t xml:space="preserve"> </w:t>
    </w:r>
    <w:r w:rsidR="00FB5C60">
      <w:rPr>
        <w:rFonts w:cs="Arial"/>
        <w:bCs/>
      </w:rPr>
      <w:t>…</w:t>
    </w:r>
    <w:proofErr w:type="gramEnd"/>
    <w:r>
      <w:rPr>
        <w:rFonts w:cs="Arial"/>
        <w:bCs/>
        <w:i/>
        <w:iCs/>
      </w:rPr>
      <w:t xml:space="preserve">      </w:t>
    </w:r>
    <w:r w:rsidR="00371168">
      <w:rPr>
        <w:rFonts w:cs="Arial"/>
        <w:bCs/>
        <w:i/>
        <w:iCs/>
      </w:rPr>
      <w:t xml:space="preserve"> </w:t>
    </w:r>
    <w:r>
      <w:rPr>
        <w:rFonts w:cs="Arial"/>
        <w:bCs/>
        <w:i/>
        <w:iCs/>
      </w:rPr>
      <w:t xml:space="preserve"> </w:t>
    </w:r>
    <w:r w:rsidR="00736681">
      <w:rPr>
        <w:rFonts w:cs="Arial"/>
        <w:bCs/>
        <w:i/>
        <w:iCs/>
      </w:rPr>
      <w:t xml:space="preserve">   </w:t>
    </w:r>
    <w:r>
      <w:rPr>
        <w:rFonts w:cs="Arial"/>
        <w:bCs/>
        <w:i/>
        <w:iCs/>
      </w:rPr>
      <w:t xml:space="preserve">    </w:t>
    </w:r>
    <w:proofErr w:type="spellStart"/>
    <w:r w:rsidRPr="00D63586">
      <w:rPr>
        <w:rFonts w:cs="Arial"/>
        <w:bCs/>
        <w:i/>
        <w:iCs/>
      </w:rPr>
      <w:t>IntJSCS</w:t>
    </w:r>
    <w:proofErr w:type="spellEnd"/>
    <w:r>
      <w:rPr>
        <w:rFonts w:cs="Arial"/>
        <w:bCs/>
      </w:rPr>
      <w:t>, 20</w:t>
    </w:r>
    <w:r w:rsidR="00FB2DF7">
      <w:rPr>
        <w:rFonts w:cs="Arial"/>
        <w:bCs/>
      </w:rPr>
      <w:t>20</w:t>
    </w:r>
    <w:r>
      <w:rPr>
        <w:rFonts w:cs="Arial"/>
        <w:bCs/>
      </w:rPr>
      <w:t xml:space="preserve">; </w:t>
    </w:r>
    <w:r w:rsidR="00FB2DF7">
      <w:rPr>
        <w:rFonts w:cs="Arial"/>
        <w:bCs/>
      </w:rPr>
      <w:t>8</w:t>
    </w:r>
    <w:r>
      <w:rPr>
        <w:rFonts w:cs="Arial"/>
        <w:bCs/>
      </w:rPr>
      <w:t>(2):</w:t>
    </w:r>
    <w:r w:rsidR="007B768E" w:rsidRPr="007B768E">
      <w:rPr>
        <w:rFonts w:cs="Tahoma"/>
        <w:noProof/>
        <w:sz w:val="30"/>
        <w:szCs w:val="30"/>
      </w:rPr>
      <w:pict>
        <v:line id="_x0000_s4098" style="position:absolute;z-index:251674624;visibility:visible;mso-wrap-distance-top:-8e-5mm;mso-wrap-distance-bottom:-8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" strokecolor="#4579b8 [3044]">
          <o:lock v:ext="edit" shapetype="f"/>
        </v:line>
      </w:pict>
    </w:r>
    <w:r w:rsidR="00FB5C60">
      <w:rPr>
        <w:rFonts w:cs="Arial"/>
        <w:bCs/>
      </w:rPr>
      <w:t>55-</w:t>
    </w:r>
    <w:r w:rsidR="00195270">
      <w:rPr>
        <w:rFonts w:cs="Arial"/>
        <w:bCs/>
      </w:rPr>
      <w:t>6</w:t>
    </w:r>
    <w:r w:rsidR="00736681">
      <w:rPr>
        <w:rFonts w:cs="Arial"/>
        <w:bCs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 w:rsidP="003521E4">
    <w:pPr>
      <w:spacing w:line="240" w:lineRule="auto"/>
      <w:rPr>
        <w:rFonts w:ascii="Zurich LtXCn BT" w:hAnsi="Zurich LtXCn BT" w:cs="Arial"/>
        <w:b/>
        <w:bCs/>
        <w:sz w:val="32"/>
        <w:szCs w:val="32"/>
      </w:rPr>
    </w:pPr>
    <w:r w:rsidRPr="007D47C9">
      <w:rPr>
        <w:rFonts w:ascii="Zurich LtXCn BT" w:hAnsi="Zurich LtXCn BT" w:cs="Arial"/>
        <w:b/>
        <w:bCs/>
        <w:noProof/>
        <w:sz w:val="32"/>
        <w:szCs w:val="32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123943</wp:posOffset>
          </wp:positionV>
          <wp:extent cx="480680" cy="457200"/>
          <wp:effectExtent l="19050" t="0" r="0" b="0"/>
          <wp:wrapNone/>
          <wp:docPr id="13" name="3 Resim" descr="iscsa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sa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urich LtXCn BT" w:hAnsi="Zurich LtXCn BT" w:cs="Arial"/>
        <w:b/>
        <w:bCs/>
        <w:sz w:val="32"/>
        <w:szCs w:val="32"/>
      </w:rPr>
      <w:tab/>
    </w:r>
    <w:r>
      <w:rPr>
        <w:rFonts w:ascii="Zurich LtXCn BT" w:hAnsi="Zurich LtXCn BT" w:cs="Arial"/>
        <w:b/>
        <w:bCs/>
        <w:sz w:val="32"/>
        <w:szCs w:val="32"/>
      </w:rPr>
      <w:tab/>
    </w:r>
  </w:p>
  <w:p w:rsidR="007B1771" w:rsidRPr="00935C79" w:rsidRDefault="007B1771" w:rsidP="00EA76D6">
    <w:pPr>
      <w:tabs>
        <w:tab w:val="left" w:pos="1701"/>
      </w:tabs>
      <w:spacing w:line="240" w:lineRule="auto"/>
      <w:rPr>
        <w:rFonts w:cs="Tahoma"/>
        <w:sz w:val="30"/>
        <w:szCs w:val="30"/>
      </w:rPr>
    </w:pPr>
    <w:r>
      <w:rPr>
        <w:rFonts w:ascii="Zurich LtXCn BT" w:hAnsi="Zurich LtXCn BT" w:cs="Arial"/>
        <w:bCs/>
        <w:sz w:val="30"/>
        <w:szCs w:val="30"/>
      </w:rPr>
      <w:t xml:space="preserve">  </w:t>
    </w:r>
    <w:r>
      <w:rPr>
        <w:rFonts w:ascii="Zurich LtXCn BT" w:hAnsi="Zurich LtXCn BT" w:cs="Arial"/>
        <w:b/>
        <w:bCs/>
        <w:sz w:val="32"/>
        <w:szCs w:val="32"/>
      </w:rPr>
      <w:tab/>
    </w:r>
    <w:r w:rsidRPr="001841B1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International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Journal</w:t>
    </w:r>
    <w:proofErr w:type="spellEnd"/>
    <w:r w:rsidRPr="00FB3AFF">
      <w:rPr>
        <w:rFonts w:cs="Arial"/>
        <w:bCs/>
      </w:rPr>
      <w:t xml:space="preserve"> of </w:t>
    </w:r>
    <w:proofErr w:type="spellStart"/>
    <w:r w:rsidR="00A655C9">
      <w:rPr>
        <w:rFonts w:cs="Arial"/>
        <w:bCs/>
      </w:rPr>
      <w:t>Sport</w:t>
    </w:r>
    <w:proofErr w:type="spellEnd"/>
    <w:r w:rsidR="00A655C9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Culture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and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S</w:t>
    </w:r>
    <w:r w:rsidR="00A655C9">
      <w:rPr>
        <w:rFonts w:cs="Arial"/>
        <w:bCs/>
      </w:rPr>
      <w:t>cience</w:t>
    </w:r>
    <w:proofErr w:type="spellEnd"/>
    <w:r w:rsidRPr="00FB3AFF">
      <w:rPr>
        <w:rFonts w:cs="Arial"/>
        <w:bCs/>
      </w:rPr>
      <w:t xml:space="preserve"> (</w:t>
    </w:r>
    <w:proofErr w:type="spellStart"/>
    <w:r w:rsidRPr="00FB3AFF">
      <w:rPr>
        <w:rFonts w:cs="Arial"/>
        <w:bCs/>
        <w:color w:val="FF0000"/>
      </w:rPr>
      <w:t>Int</w:t>
    </w:r>
    <w:r w:rsidRPr="00FB3AFF">
      <w:rPr>
        <w:rFonts w:cs="Arial"/>
        <w:bCs/>
        <w:color w:val="0070C0"/>
      </w:rPr>
      <w:t>JSCS</w:t>
    </w:r>
    <w:proofErr w:type="spellEnd"/>
    <w:r w:rsidRPr="00FB3AFF">
      <w:rPr>
        <w:rFonts w:cs="Arial"/>
        <w:bCs/>
      </w:rPr>
      <w:t>)</w:t>
    </w:r>
    <w:r w:rsidRPr="00FB3AFF">
      <w:rPr>
        <w:rFonts w:cs="Arial"/>
        <w:i/>
        <w:color w:val="000000" w:themeColor="text1"/>
        <w:sz w:val="30"/>
        <w:szCs w:val="30"/>
      </w:rPr>
      <w:tab/>
    </w:r>
    <w:r>
      <w:rPr>
        <w:rFonts w:cs="Arial"/>
        <w:i/>
        <w:color w:val="000000" w:themeColor="text1"/>
        <w:sz w:val="30"/>
        <w:szCs w:val="30"/>
      </w:rPr>
      <w:t xml:space="preserve">               </w:t>
    </w:r>
    <w:proofErr w:type="spellStart"/>
    <w:r>
      <w:rPr>
        <w:rFonts w:cs="Arial"/>
      </w:rPr>
      <w:t>June</w:t>
    </w:r>
    <w:proofErr w:type="spellEnd"/>
    <w:r>
      <w:rPr>
        <w:rFonts w:cs="Arial"/>
      </w:rPr>
      <w:t xml:space="preserve"> 20</w:t>
    </w:r>
    <w:r w:rsidR="00FB2DF7">
      <w:rPr>
        <w:rFonts w:cs="Arial"/>
      </w:rPr>
      <w:t>20</w:t>
    </w:r>
    <w:r w:rsidR="007B768E">
      <w:rPr>
        <w:rFonts w:cs="Tahoma"/>
        <w:noProof/>
        <w:sz w:val="30"/>
        <w:szCs w:val="30"/>
      </w:rPr>
      <w:pict>
        <v:line id="Line 13" o:spid="_x0000_s4097" style="position:absolute;z-index:251667456;visibility:visible;mso-wrap-distance-top:-3e-5mm;mso-wrap-distance-bottom:-3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" strokecolor="#4579b8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3" w:type="pct"/>
      <w:jc w:val="center"/>
      <w:tblBorders>
        <w:top w:val="single" w:sz="4" w:space="0" w:color="FF0000"/>
        <w:bottom w:val="single" w:sz="4" w:space="0" w:color="00B050"/>
      </w:tblBorders>
      <w:tblCellMar>
        <w:left w:w="0" w:type="dxa"/>
        <w:right w:w="0" w:type="dxa"/>
      </w:tblCellMar>
      <w:tblLook w:val="04A0"/>
    </w:tblPr>
    <w:tblGrid>
      <w:gridCol w:w="7000"/>
      <w:gridCol w:w="2075"/>
    </w:tblGrid>
    <w:tr w:rsidR="007B1771" w:rsidRPr="003D30CE" w:rsidTr="00AA75B2">
      <w:trPr>
        <w:trHeight w:val="1140"/>
        <w:jc w:val="center"/>
      </w:trPr>
      <w:tc>
        <w:tcPr>
          <w:tcW w:w="3857" w:type="pct"/>
        </w:tcPr>
        <w:p w:rsidR="007B1771" w:rsidRPr="00870C04" w:rsidRDefault="007B1771" w:rsidP="00505CB5">
          <w:pPr>
            <w:pStyle w:val="02-SciencePG-Issuediscription"/>
            <w:tabs>
              <w:tab w:val="clear" w:pos="4153"/>
              <w:tab w:val="clear" w:pos="8306"/>
              <w:tab w:val="left" w:pos="1704"/>
            </w:tabs>
            <w:rPr>
              <w:rFonts w:cs="Arial"/>
              <w:b w:val="0"/>
              <w:sz w:val="24"/>
              <w:szCs w:val="24"/>
            </w:rPr>
          </w:pPr>
          <w:r w:rsidRPr="003D30CE">
            <w:rPr>
              <w:rFonts w:asciiTheme="minorHAnsi" w:hAnsiTheme="minorHAnsi" w:cs="Arial"/>
              <w:bCs/>
              <w:sz w:val="12"/>
              <w:szCs w:val="12"/>
            </w:rPr>
            <w:br/>
          </w:r>
          <w:r w:rsidRPr="003D30CE">
            <w:rPr>
              <w:rFonts w:asciiTheme="minorHAnsi" w:hAnsiTheme="minorHAnsi" w:cs="Arial"/>
              <w:bCs/>
              <w:sz w:val="26"/>
              <w:szCs w:val="26"/>
            </w:rPr>
            <w:t xml:space="preserve">International Journal of </w:t>
          </w:r>
          <w:r w:rsidR="00482AFE">
            <w:rPr>
              <w:rFonts w:asciiTheme="minorHAnsi" w:hAnsiTheme="minorHAnsi" w:cs="Arial"/>
              <w:bCs/>
              <w:sz w:val="26"/>
              <w:szCs w:val="26"/>
            </w:rPr>
            <w:t xml:space="preserve">Sport Culture and </w:t>
          </w:r>
          <w:r w:rsidRPr="003D30CE">
            <w:rPr>
              <w:rFonts w:asciiTheme="minorHAnsi" w:hAnsiTheme="minorHAnsi" w:cs="Arial"/>
              <w:bCs/>
              <w:sz w:val="26"/>
              <w:szCs w:val="26"/>
            </w:rPr>
            <w:t>Science</w:t>
          </w:r>
          <w:r w:rsidRPr="003D30CE">
            <w:rPr>
              <w:rFonts w:asciiTheme="minorHAnsi" w:hAnsiTheme="minorHAnsi" w:cs="Arial"/>
              <w:bCs/>
              <w:sz w:val="28"/>
              <w:szCs w:val="28"/>
            </w:rPr>
            <w:t xml:space="preserve"> </w:t>
          </w:r>
          <w:r w:rsidRPr="003D30CE">
            <w:rPr>
              <w:rFonts w:asciiTheme="minorHAnsi" w:hAnsiTheme="minorHAnsi" w:cs="Arial"/>
              <w:bCs/>
              <w:sz w:val="24"/>
              <w:szCs w:val="24"/>
            </w:rPr>
            <w:br/>
          </w:r>
          <w:r w:rsidR="00AC1466" w:rsidRPr="00AC1466">
            <w:rPr>
              <w:rFonts w:cs="Arial"/>
              <w:b w:val="0"/>
              <w:sz w:val="24"/>
              <w:szCs w:val="24"/>
            </w:rPr>
            <w:t>December</w:t>
          </w:r>
          <w:r>
            <w:rPr>
              <w:rFonts w:cs="Arial"/>
              <w:b w:val="0"/>
              <w:sz w:val="24"/>
              <w:szCs w:val="24"/>
            </w:rPr>
            <w:t xml:space="preserve"> 20</w:t>
          </w:r>
          <w:r w:rsidR="00FB2DF7">
            <w:rPr>
              <w:rFonts w:cs="Arial"/>
              <w:b w:val="0"/>
              <w:sz w:val="24"/>
              <w:szCs w:val="24"/>
            </w:rPr>
            <w:t>20</w:t>
          </w:r>
          <w:r>
            <w:rPr>
              <w:rFonts w:cs="Arial"/>
              <w:b w:val="0"/>
              <w:sz w:val="24"/>
              <w:szCs w:val="24"/>
            </w:rPr>
            <w:t xml:space="preserve">    : </w:t>
          </w:r>
          <w:r w:rsidR="00FB2DF7">
            <w:rPr>
              <w:rFonts w:cs="Arial"/>
              <w:b w:val="0"/>
              <w:sz w:val="24"/>
              <w:szCs w:val="24"/>
            </w:rPr>
            <w:t>8</w:t>
          </w:r>
          <w:r w:rsidR="00A93495">
            <w:rPr>
              <w:rFonts w:cs="Arial"/>
              <w:b w:val="0"/>
              <w:sz w:val="24"/>
              <w:szCs w:val="24"/>
            </w:rPr>
            <w:t>(4</w:t>
          </w:r>
          <w:r>
            <w:rPr>
              <w:rFonts w:cs="Arial"/>
              <w:b w:val="0"/>
              <w:sz w:val="24"/>
              <w:szCs w:val="24"/>
            </w:rPr>
            <w:t>)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br/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ISSN    </w:t>
          </w:r>
          <w:r w:rsidRPr="003D30CE">
            <w:rPr>
              <w:rFonts w:asciiTheme="minorHAnsi" w:hAnsiTheme="minorHAnsi" w:cs="Arial"/>
              <w:b w:val="0"/>
              <w:color w:val="0070C0"/>
              <w:sz w:val="26"/>
              <w:szCs w:val="26"/>
            </w:rPr>
            <w:t xml:space="preserve">     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 </w:t>
          </w:r>
          <w:r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              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>: 2148-1148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br/>
          </w:r>
          <w:proofErr w:type="spellStart"/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Doi</w:t>
          </w:r>
          <w:proofErr w:type="spellEnd"/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 xml:space="preserve">      </w:t>
          </w:r>
          <w:r w:rsidRPr="003D30CE">
            <w:rPr>
              <w:rFonts w:asciiTheme="minorHAnsi" w:hAnsiTheme="minorHAnsi" w:cs="Arial"/>
              <w:b w:val="0"/>
              <w:sz w:val="20"/>
              <w:szCs w:val="20"/>
            </w:rPr>
            <w:t xml:space="preserve">   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 xml:space="preserve">   </w:t>
          </w:r>
          <w:r>
            <w:rPr>
              <w:rFonts w:asciiTheme="minorHAnsi" w:hAnsiTheme="minorHAnsi" w:cs="Arial"/>
              <w:b w:val="0"/>
              <w:sz w:val="24"/>
              <w:szCs w:val="24"/>
            </w:rPr>
            <w:t xml:space="preserve">             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:</w:t>
          </w:r>
          <w:r w:rsidRPr="00DC4634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10.14486/I</w:t>
          </w:r>
          <w:r>
            <w:rPr>
              <w:rFonts w:asciiTheme="minorHAnsi" w:hAnsiTheme="minorHAnsi" w:cs="Arial"/>
              <w:b w:val="0"/>
              <w:sz w:val="24"/>
              <w:szCs w:val="24"/>
            </w:rPr>
            <w:t>nt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JSCS</w:t>
          </w:r>
          <w:r w:rsidR="00FB2DF7">
            <w:rPr>
              <w:rFonts w:asciiTheme="minorHAnsi" w:hAnsiTheme="minorHAnsi" w:cs="Arial"/>
              <w:b w:val="0"/>
              <w:sz w:val="24"/>
              <w:szCs w:val="24"/>
            </w:rPr>
            <w:t>.2020.596</w:t>
          </w:r>
        </w:p>
      </w:tc>
      <w:tc>
        <w:tcPr>
          <w:tcW w:w="1143" w:type="pct"/>
          <w:vAlign w:val="center"/>
        </w:tcPr>
        <w:p w:rsidR="007B1771" w:rsidRPr="003D30CE" w:rsidRDefault="007B1771" w:rsidP="002B7B6D">
          <w:pPr>
            <w:jc w:val="center"/>
            <w:rPr>
              <w:rFonts w:ascii="Zurich LtXCn BT" w:eastAsiaTheme="minorEastAsia" w:hAnsi="Zurich LtXCn BT" w:cstheme="minorBidi"/>
            </w:rPr>
          </w:pPr>
          <w:r>
            <w:rPr>
              <w:rFonts w:ascii="Zurich LtXCn BT" w:eastAsiaTheme="minorEastAsia" w:hAnsi="Zurich LtXCn BT" w:cstheme="minorBidi"/>
              <w:noProof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12065</wp:posOffset>
                </wp:positionV>
                <wp:extent cx="692785" cy="648335"/>
                <wp:effectExtent l="19050" t="0" r="0" b="0"/>
                <wp:wrapNone/>
                <wp:docPr id="4" name="3 Resim" descr="iscsa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csa-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B1771" w:rsidRDefault="007B177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A3A"/>
    <w:multiLevelType w:val="hybridMultilevel"/>
    <w:tmpl w:val="AB5A2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4A6D"/>
    <w:multiLevelType w:val="hybridMultilevel"/>
    <w:tmpl w:val="EE92F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13E1D"/>
    <w:multiLevelType w:val="hybridMultilevel"/>
    <w:tmpl w:val="6FA698D0"/>
    <w:lvl w:ilvl="0" w:tplc="ADF2C1FC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4560FD"/>
    <w:multiLevelType w:val="hybridMultilevel"/>
    <w:tmpl w:val="3DE853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7C53"/>
    <w:multiLevelType w:val="hybridMultilevel"/>
    <w:tmpl w:val="8938AE22"/>
    <w:lvl w:ilvl="0" w:tplc="C532BE34">
      <w:start w:val="19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3C6B24"/>
    <w:multiLevelType w:val="hybridMultilevel"/>
    <w:tmpl w:val="40F8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59D9"/>
    <w:multiLevelType w:val="hybridMultilevel"/>
    <w:tmpl w:val="F6E8DD8C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097A6B"/>
    <w:multiLevelType w:val="multilevel"/>
    <w:tmpl w:val="75F2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D3600"/>
    <w:multiLevelType w:val="hybridMultilevel"/>
    <w:tmpl w:val="F16C4550"/>
    <w:lvl w:ilvl="0" w:tplc="0DA85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059A2"/>
    <w:multiLevelType w:val="hybridMultilevel"/>
    <w:tmpl w:val="57A6DA06"/>
    <w:lvl w:ilvl="0" w:tplc="9D9AA0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0550"/>
    <w:multiLevelType w:val="hybridMultilevel"/>
    <w:tmpl w:val="39C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37BF"/>
    <w:multiLevelType w:val="hybridMultilevel"/>
    <w:tmpl w:val="829E8C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B7A4C"/>
    <w:multiLevelType w:val="hybridMultilevel"/>
    <w:tmpl w:val="153E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8619F"/>
    <w:multiLevelType w:val="hybridMultilevel"/>
    <w:tmpl w:val="D3A26C28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381112EF"/>
    <w:multiLevelType w:val="hybridMultilevel"/>
    <w:tmpl w:val="0F8A89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13CE6"/>
    <w:multiLevelType w:val="hybridMultilevel"/>
    <w:tmpl w:val="335A54D0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6981AC0">
      <w:numFmt w:val="bullet"/>
      <w:lvlText w:val="•"/>
      <w:lvlJc w:val="left"/>
      <w:pPr>
        <w:ind w:left="1596" w:hanging="450"/>
      </w:pPr>
      <w:rPr>
        <w:rFonts w:ascii="Times New Roman" w:eastAsia="Calibri" w:hAnsi="Times New Roman" w:cs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47D7541F"/>
    <w:multiLevelType w:val="hybridMultilevel"/>
    <w:tmpl w:val="F81038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CF63EC9"/>
    <w:multiLevelType w:val="hybridMultilevel"/>
    <w:tmpl w:val="DDC8E9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D474D"/>
    <w:multiLevelType w:val="hybridMultilevel"/>
    <w:tmpl w:val="464E8C30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2D84289"/>
    <w:multiLevelType w:val="multilevel"/>
    <w:tmpl w:val="75D4D02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>
    <w:nsid w:val="68277C8B"/>
    <w:multiLevelType w:val="hybridMultilevel"/>
    <w:tmpl w:val="7016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707C2"/>
    <w:multiLevelType w:val="hybridMultilevel"/>
    <w:tmpl w:val="87123D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96624"/>
    <w:multiLevelType w:val="hybridMultilevel"/>
    <w:tmpl w:val="6996287C"/>
    <w:lvl w:ilvl="0" w:tplc="888248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57468"/>
    <w:multiLevelType w:val="hybridMultilevel"/>
    <w:tmpl w:val="F8986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37675"/>
    <w:multiLevelType w:val="hybridMultilevel"/>
    <w:tmpl w:val="968A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5"/>
  </w:num>
  <w:num w:numId="11">
    <w:abstractNumId w:val="24"/>
  </w:num>
  <w:num w:numId="12">
    <w:abstractNumId w:val="17"/>
  </w:num>
  <w:num w:numId="13">
    <w:abstractNumId w:val="20"/>
  </w:num>
  <w:num w:numId="14">
    <w:abstractNumId w:val="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1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UzBSIjc2Nzc3MLMyUdpeDU4uLM/DyQAstaANJDEj0sAAAA"/>
  </w:docVars>
  <w:rsids>
    <w:rsidRoot w:val="00981388"/>
    <w:rsid w:val="000005CA"/>
    <w:rsid w:val="000012C7"/>
    <w:rsid w:val="000053EB"/>
    <w:rsid w:val="0000744D"/>
    <w:rsid w:val="000078C3"/>
    <w:rsid w:val="000103C6"/>
    <w:rsid w:val="00015258"/>
    <w:rsid w:val="000302BB"/>
    <w:rsid w:val="0003115B"/>
    <w:rsid w:val="00031A51"/>
    <w:rsid w:val="00032F01"/>
    <w:rsid w:val="00035A3D"/>
    <w:rsid w:val="000360E9"/>
    <w:rsid w:val="000454E4"/>
    <w:rsid w:val="00045ECA"/>
    <w:rsid w:val="00046190"/>
    <w:rsid w:val="00051397"/>
    <w:rsid w:val="00051728"/>
    <w:rsid w:val="00052D69"/>
    <w:rsid w:val="00053AA9"/>
    <w:rsid w:val="00056D9A"/>
    <w:rsid w:val="0006650A"/>
    <w:rsid w:val="000673CF"/>
    <w:rsid w:val="0007387C"/>
    <w:rsid w:val="00074C0C"/>
    <w:rsid w:val="00080875"/>
    <w:rsid w:val="00082368"/>
    <w:rsid w:val="000829FF"/>
    <w:rsid w:val="00082C25"/>
    <w:rsid w:val="000909A2"/>
    <w:rsid w:val="00091395"/>
    <w:rsid w:val="00092218"/>
    <w:rsid w:val="000A1B50"/>
    <w:rsid w:val="000A3252"/>
    <w:rsid w:val="000A6B9B"/>
    <w:rsid w:val="000A7A24"/>
    <w:rsid w:val="000B0FB7"/>
    <w:rsid w:val="000B2B71"/>
    <w:rsid w:val="000B4FD0"/>
    <w:rsid w:val="000C43EB"/>
    <w:rsid w:val="000D0A77"/>
    <w:rsid w:val="000F055F"/>
    <w:rsid w:val="000F6640"/>
    <w:rsid w:val="00100A10"/>
    <w:rsid w:val="001018E4"/>
    <w:rsid w:val="0010319B"/>
    <w:rsid w:val="0010335F"/>
    <w:rsid w:val="00105EAC"/>
    <w:rsid w:val="00106D85"/>
    <w:rsid w:val="00106EFA"/>
    <w:rsid w:val="00114FF8"/>
    <w:rsid w:val="0012582D"/>
    <w:rsid w:val="00132CC2"/>
    <w:rsid w:val="001370D2"/>
    <w:rsid w:val="00140642"/>
    <w:rsid w:val="00151428"/>
    <w:rsid w:val="0015399C"/>
    <w:rsid w:val="00164379"/>
    <w:rsid w:val="00172F33"/>
    <w:rsid w:val="00175769"/>
    <w:rsid w:val="00176222"/>
    <w:rsid w:val="00176EED"/>
    <w:rsid w:val="00181265"/>
    <w:rsid w:val="001841B1"/>
    <w:rsid w:val="00184FE3"/>
    <w:rsid w:val="00195270"/>
    <w:rsid w:val="00196F50"/>
    <w:rsid w:val="001A557A"/>
    <w:rsid w:val="001B3A57"/>
    <w:rsid w:val="001C1780"/>
    <w:rsid w:val="001C2174"/>
    <w:rsid w:val="001C3858"/>
    <w:rsid w:val="001C77F6"/>
    <w:rsid w:val="001D25E0"/>
    <w:rsid w:val="001D3C2A"/>
    <w:rsid w:val="001D3D5B"/>
    <w:rsid w:val="001D543A"/>
    <w:rsid w:val="001E25CF"/>
    <w:rsid w:val="001F2AD8"/>
    <w:rsid w:val="001F31AC"/>
    <w:rsid w:val="001F3F03"/>
    <w:rsid w:val="001F7626"/>
    <w:rsid w:val="001F7FE9"/>
    <w:rsid w:val="00212818"/>
    <w:rsid w:val="00220709"/>
    <w:rsid w:val="00231A30"/>
    <w:rsid w:val="00233533"/>
    <w:rsid w:val="00245366"/>
    <w:rsid w:val="00247273"/>
    <w:rsid w:val="0025561D"/>
    <w:rsid w:val="00261C5F"/>
    <w:rsid w:val="00262A2B"/>
    <w:rsid w:val="00266796"/>
    <w:rsid w:val="00266B2C"/>
    <w:rsid w:val="0027359B"/>
    <w:rsid w:val="0028105D"/>
    <w:rsid w:val="00287261"/>
    <w:rsid w:val="002A4CAD"/>
    <w:rsid w:val="002A5E46"/>
    <w:rsid w:val="002A5E61"/>
    <w:rsid w:val="002A66F3"/>
    <w:rsid w:val="002B7B6D"/>
    <w:rsid w:val="002C1ECD"/>
    <w:rsid w:val="002C6ED4"/>
    <w:rsid w:val="002D4E53"/>
    <w:rsid w:val="002E1B0E"/>
    <w:rsid w:val="002F13E9"/>
    <w:rsid w:val="002F14A7"/>
    <w:rsid w:val="002F4F41"/>
    <w:rsid w:val="002F5EDB"/>
    <w:rsid w:val="002F7A0A"/>
    <w:rsid w:val="003006CE"/>
    <w:rsid w:val="00301EC5"/>
    <w:rsid w:val="003043D0"/>
    <w:rsid w:val="00311C47"/>
    <w:rsid w:val="0032375D"/>
    <w:rsid w:val="00323EC3"/>
    <w:rsid w:val="003252FA"/>
    <w:rsid w:val="00340D44"/>
    <w:rsid w:val="00340E10"/>
    <w:rsid w:val="003437A6"/>
    <w:rsid w:val="00343862"/>
    <w:rsid w:val="003467E8"/>
    <w:rsid w:val="00350CA7"/>
    <w:rsid w:val="00351F60"/>
    <w:rsid w:val="003521E4"/>
    <w:rsid w:val="00354AA6"/>
    <w:rsid w:val="00365FC2"/>
    <w:rsid w:val="0037055C"/>
    <w:rsid w:val="00371168"/>
    <w:rsid w:val="003717B0"/>
    <w:rsid w:val="00371A0A"/>
    <w:rsid w:val="00371F2C"/>
    <w:rsid w:val="00384486"/>
    <w:rsid w:val="0038591A"/>
    <w:rsid w:val="003867DF"/>
    <w:rsid w:val="00397326"/>
    <w:rsid w:val="003A0F3B"/>
    <w:rsid w:val="003A3D64"/>
    <w:rsid w:val="003A5EDF"/>
    <w:rsid w:val="003A7DE4"/>
    <w:rsid w:val="003B3EF0"/>
    <w:rsid w:val="003C28EA"/>
    <w:rsid w:val="003C5E4E"/>
    <w:rsid w:val="003C6398"/>
    <w:rsid w:val="003C712D"/>
    <w:rsid w:val="003D30CE"/>
    <w:rsid w:val="003D3128"/>
    <w:rsid w:val="003E5758"/>
    <w:rsid w:val="003E6B5F"/>
    <w:rsid w:val="003F19F5"/>
    <w:rsid w:val="003F2615"/>
    <w:rsid w:val="003F2F1D"/>
    <w:rsid w:val="003F6854"/>
    <w:rsid w:val="00403F4E"/>
    <w:rsid w:val="00407649"/>
    <w:rsid w:val="004145C2"/>
    <w:rsid w:val="0041674C"/>
    <w:rsid w:val="00437424"/>
    <w:rsid w:val="0044757E"/>
    <w:rsid w:val="00464D87"/>
    <w:rsid w:val="0046636F"/>
    <w:rsid w:val="00466BC8"/>
    <w:rsid w:val="004805F7"/>
    <w:rsid w:val="00480942"/>
    <w:rsid w:val="0048196C"/>
    <w:rsid w:val="00482AFE"/>
    <w:rsid w:val="00483D98"/>
    <w:rsid w:val="00490716"/>
    <w:rsid w:val="00494D93"/>
    <w:rsid w:val="004A10A1"/>
    <w:rsid w:val="004A33CB"/>
    <w:rsid w:val="004A43F4"/>
    <w:rsid w:val="004A446C"/>
    <w:rsid w:val="004A6797"/>
    <w:rsid w:val="004C2DFB"/>
    <w:rsid w:val="004C2FF8"/>
    <w:rsid w:val="004C530F"/>
    <w:rsid w:val="004D48CB"/>
    <w:rsid w:val="004E4134"/>
    <w:rsid w:val="004E5E85"/>
    <w:rsid w:val="004E5F32"/>
    <w:rsid w:val="004F0913"/>
    <w:rsid w:val="004F5549"/>
    <w:rsid w:val="004F6123"/>
    <w:rsid w:val="005008EC"/>
    <w:rsid w:val="00500CA5"/>
    <w:rsid w:val="00505CB5"/>
    <w:rsid w:val="005128B2"/>
    <w:rsid w:val="005210DF"/>
    <w:rsid w:val="0052233D"/>
    <w:rsid w:val="005241F1"/>
    <w:rsid w:val="00530F79"/>
    <w:rsid w:val="00540ED9"/>
    <w:rsid w:val="00550439"/>
    <w:rsid w:val="005541CB"/>
    <w:rsid w:val="00554930"/>
    <w:rsid w:val="00557580"/>
    <w:rsid w:val="005608D8"/>
    <w:rsid w:val="005632AE"/>
    <w:rsid w:val="0058760C"/>
    <w:rsid w:val="00591B89"/>
    <w:rsid w:val="005A267A"/>
    <w:rsid w:val="005A44F4"/>
    <w:rsid w:val="005B5D45"/>
    <w:rsid w:val="005C0EE9"/>
    <w:rsid w:val="005C175F"/>
    <w:rsid w:val="005C1D5E"/>
    <w:rsid w:val="005C4566"/>
    <w:rsid w:val="005C62BC"/>
    <w:rsid w:val="005D2636"/>
    <w:rsid w:val="005D316D"/>
    <w:rsid w:val="005D3460"/>
    <w:rsid w:val="005D4E5D"/>
    <w:rsid w:val="005D55F4"/>
    <w:rsid w:val="005E2FE0"/>
    <w:rsid w:val="005E5241"/>
    <w:rsid w:val="005F1E9E"/>
    <w:rsid w:val="005F1EB6"/>
    <w:rsid w:val="00600A75"/>
    <w:rsid w:val="00601166"/>
    <w:rsid w:val="006075E3"/>
    <w:rsid w:val="00610E34"/>
    <w:rsid w:val="00613820"/>
    <w:rsid w:val="00614650"/>
    <w:rsid w:val="00616372"/>
    <w:rsid w:val="00634285"/>
    <w:rsid w:val="00636C07"/>
    <w:rsid w:val="00642377"/>
    <w:rsid w:val="00652C40"/>
    <w:rsid w:val="00653D9E"/>
    <w:rsid w:val="00653E2E"/>
    <w:rsid w:val="0065525F"/>
    <w:rsid w:val="00664450"/>
    <w:rsid w:val="00664720"/>
    <w:rsid w:val="0067157D"/>
    <w:rsid w:val="006739AC"/>
    <w:rsid w:val="006851D1"/>
    <w:rsid w:val="006857BB"/>
    <w:rsid w:val="00685CFE"/>
    <w:rsid w:val="0069045A"/>
    <w:rsid w:val="00690D69"/>
    <w:rsid w:val="00691C97"/>
    <w:rsid w:val="0069321F"/>
    <w:rsid w:val="00696A8A"/>
    <w:rsid w:val="006A07F7"/>
    <w:rsid w:val="006A1883"/>
    <w:rsid w:val="006B23BD"/>
    <w:rsid w:val="006C26D8"/>
    <w:rsid w:val="006D5547"/>
    <w:rsid w:val="006E5672"/>
    <w:rsid w:val="006E7E60"/>
    <w:rsid w:val="006F213D"/>
    <w:rsid w:val="006F32B0"/>
    <w:rsid w:val="00703907"/>
    <w:rsid w:val="00703B16"/>
    <w:rsid w:val="00722CB1"/>
    <w:rsid w:val="007230F0"/>
    <w:rsid w:val="007275ED"/>
    <w:rsid w:val="0073152F"/>
    <w:rsid w:val="00734A2B"/>
    <w:rsid w:val="00736681"/>
    <w:rsid w:val="0074069E"/>
    <w:rsid w:val="007446EC"/>
    <w:rsid w:val="007504F6"/>
    <w:rsid w:val="00753459"/>
    <w:rsid w:val="00753EA5"/>
    <w:rsid w:val="00764CC5"/>
    <w:rsid w:val="00773212"/>
    <w:rsid w:val="007806AD"/>
    <w:rsid w:val="007846C5"/>
    <w:rsid w:val="00791260"/>
    <w:rsid w:val="007B0AA8"/>
    <w:rsid w:val="007B124C"/>
    <w:rsid w:val="007B1771"/>
    <w:rsid w:val="007B3971"/>
    <w:rsid w:val="007B768E"/>
    <w:rsid w:val="007C6691"/>
    <w:rsid w:val="007D47C9"/>
    <w:rsid w:val="00800990"/>
    <w:rsid w:val="008046C7"/>
    <w:rsid w:val="00807A16"/>
    <w:rsid w:val="00814C6F"/>
    <w:rsid w:val="0081598A"/>
    <w:rsid w:val="0082047C"/>
    <w:rsid w:val="008215F2"/>
    <w:rsid w:val="00823394"/>
    <w:rsid w:val="00823C89"/>
    <w:rsid w:val="0082470E"/>
    <w:rsid w:val="0083600E"/>
    <w:rsid w:val="00836F53"/>
    <w:rsid w:val="00837853"/>
    <w:rsid w:val="00837D85"/>
    <w:rsid w:val="008411BC"/>
    <w:rsid w:val="00850202"/>
    <w:rsid w:val="00852CEE"/>
    <w:rsid w:val="008609BF"/>
    <w:rsid w:val="00867A36"/>
    <w:rsid w:val="00870C04"/>
    <w:rsid w:val="0087142A"/>
    <w:rsid w:val="008714A7"/>
    <w:rsid w:val="0087212B"/>
    <w:rsid w:val="00875E91"/>
    <w:rsid w:val="00883787"/>
    <w:rsid w:val="00885CA0"/>
    <w:rsid w:val="0089017F"/>
    <w:rsid w:val="008A5100"/>
    <w:rsid w:val="008C3A5F"/>
    <w:rsid w:val="008C723F"/>
    <w:rsid w:val="008C752C"/>
    <w:rsid w:val="008D1263"/>
    <w:rsid w:val="008D2C1A"/>
    <w:rsid w:val="008D7A88"/>
    <w:rsid w:val="008E1FBA"/>
    <w:rsid w:val="008E530D"/>
    <w:rsid w:val="0090020C"/>
    <w:rsid w:val="00902D8C"/>
    <w:rsid w:val="00902DF4"/>
    <w:rsid w:val="0090358D"/>
    <w:rsid w:val="009045E4"/>
    <w:rsid w:val="00904B0C"/>
    <w:rsid w:val="00911659"/>
    <w:rsid w:val="009128D0"/>
    <w:rsid w:val="009138CB"/>
    <w:rsid w:val="00924EF4"/>
    <w:rsid w:val="00931031"/>
    <w:rsid w:val="00931111"/>
    <w:rsid w:val="00932527"/>
    <w:rsid w:val="009348D9"/>
    <w:rsid w:val="009356AD"/>
    <w:rsid w:val="00935C79"/>
    <w:rsid w:val="0094299F"/>
    <w:rsid w:val="0094418C"/>
    <w:rsid w:val="009449FB"/>
    <w:rsid w:val="00955214"/>
    <w:rsid w:val="00961A6A"/>
    <w:rsid w:val="009626F7"/>
    <w:rsid w:val="00964965"/>
    <w:rsid w:val="0097281B"/>
    <w:rsid w:val="00973596"/>
    <w:rsid w:val="009758F4"/>
    <w:rsid w:val="00981388"/>
    <w:rsid w:val="00985E17"/>
    <w:rsid w:val="00985E76"/>
    <w:rsid w:val="009861DA"/>
    <w:rsid w:val="00986F84"/>
    <w:rsid w:val="00987728"/>
    <w:rsid w:val="009C2427"/>
    <w:rsid w:val="009D63E2"/>
    <w:rsid w:val="009D6F13"/>
    <w:rsid w:val="009E0408"/>
    <w:rsid w:val="009E3BD4"/>
    <w:rsid w:val="00A008D5"/>
    <w:rsid w:val="00A22813"/>
    <w:rsid w:val="00A371DC"/>
    <w:rsid w:val="00A3740A"/>
    <w:rsid w:val="00A44B95"/>
    <w:rsid w:val="00A47F9B"/>
    <w:rsid w:val="00A544B1"/>
    <w:rsid w:val="00A55B1C"/>
    <w:rsid w:val="00A6325A"/>
    <w:rsid w:val="00A655C9"/>
    <w:rsid w:val="00A7226E"/>
    <w:rsid w:val="00A74444"/>
    <w:rsid w:val="00A77558"/>
    <w:rsid w:val="00A80DEE"/>
    <w:rsid w:val="00A8298F"/>
    <w:rsid w:val="00A85043"/>
    <w:rsid w:val="00A85E3F"/>
    <w:rsid w:val="00A902A3"/>
    <w:rsid w:val="00A93495"/>
    <w:rsid w:val="00AA5090"/>
    <w:rsid w:val="00AA75B2"/>
    <w:rsid w:val="00AC1466"/>
    <w:rsid w:val="00AC2E9D"/>
    <w:rsid w:val="00AD1618"/>
    <w:rsid w:val="00AD47E6"/>
    <w:rsid w:val="00AE55EA"/>
    <w:rsid w:val="00AE575C"/>
    <w:rsid w:val="00AF02F2"/>
    <w:rsid w:val="00B041E2"/>
    <w:rsid w:val="00B12CC0"/>
    <w:rsid w:val="00B16E90"/>
    <w:rsid w:val="00B215ED"/>
    <w:rsid w:val="00B229EC"/>
    <w:rsid w:val="00B314B6"/>
    <w:rsid w:val="00B32473"/>
    <w:rsid w:val="00B40ABE"/>
    <w:rsid w:val="00B43B07"/>
    <w:rsid w:val="00B47A0D"/>
    <w:rsid w:val="00B47A2D"/>
    <w:rsid w:val="00B52117"/>
    <w:rsid w:val="00B56A47"/>
    <w:rsid w:val="00B7623A"/>
    <w:rsid w:val="00B76BE2"/>
    <w:rsid w:val="00B76EE4"/>
    <w:rsid w:val="00B95760"/>
    <w:rsid w:val="00BB3C3E"/>
    <w:rsid w:val="00BB5E65"/>
    <w:rsid w:val="00BB7D6D"/>
    <w:rsid w:val="00BC0B4B"/>
    <w:rsid w:val="00BC34FA"/>
    <w:rsid w:val="00BD0B37"/>
    <w:rsid w:val="00BD631F"/>
    <w:rsid w:val="00BD64CB"/>
    <w:rsid w:val="00BD7B31"/>
    <w:rsid w:val="00BF20E4"/>
    <w:rsid w:val="00BF2814"/>
    <w:rsid w:val="00BF2D34"/>
    <w:rsid w:val="00BF4157"/>
    <w:rsid w:val="00C05D67"/>
    <w:rsid w:val="00C10D58"/>
    <w:rsid w:val="00C3037C"/>
    <w:rsid w:val="00C31F75"/>
    <w:rsid w:val="00C412A6"/>
    <w:rsid w:val="00C42A41"/>
    <w:rsid w:val="00C5229B"/>
    <w:rsid w:val="00C570E0"/>
    <w:rsid w:val="00C718B5"/>
    <w:rsid w:val="00C7587F"/>
    <w:rsid w:val="00C844B8"/>
    <w:rsid w:val="00C92FA2"/>
    <w:rsid w:val="00C93A7F"/>
    <w:rsid w:val="00C96B86"/>
    <w:rsid w:val="00CA227A"/>
    <w:rsid w:val="00CA2EAB"/>
    <w:rsid w:val="00CB10AE"/>
    <w:rsid w:val="00CB6905"/>
    <w:rsid w:val="00CC2319"/>
    <w:rsid w:val="00CE09F8"/>
    <w:rsid w:val="00CE4604"/>
    <w:rsid w:val="00CF735F"/>
    <w:rsid w:val="00D001DB"/>
    <w:rsid w:val="00D13059"/>
    <w:rsid w:val="00D15DC2"/>
    <w:rsid w:val="00D161CD"/>
    <w:rsid w:val="00D209F5"/>
    <w:rsid w:val="00D2251D"/>
    <w:rsid w:val="00D30D81"/>
    <w:rsid w:val="00D30E4C"/>
    <w:rsid w:val="00D32234"/>
    <w:rsid w:val="00D32DBA"/>
    <w:rsid w:val="00D34DB2"/>
    <w:rsid w:val="00D37136"/>
    <w:rsid w:val="00D374C6"/>
    <w:rsid w:val="00D37718"/>
    <w:rsid w:val="00D441B1"/>
    <w:rsid w:val="00D56289"/>
    <w:rsid w:val="00D56626"/>
    <w:rsid w:val="00D5732B"/>
    <w:rsid w:val="00D57382"/>
    <w:rsid w:val="00D57AA1"/>
    <w:rsid w:val="00D60359"/>
    <w:rsid w:val="00D65775"/>
    <w:rsid w:val="00D65F08"/>
    <w:rsid w:val="00D66134"/>
    <w:rsid w:val="00D70C8E"/>
    <w:rsid w:val="00D74900"/>
    <w:rsid w:val="00D82060"/>
    <w:rsid w:val="00D83C94"/>
    <w:rsid w:val="00D95675"/>
    <w:rsid w:val="00DA148D"/>
    <w:rsid w:val="00DA4C15"/>
    <w:rsid w:val="00DA55AD"/>
    <w:rsid w:val="00DA56D1"/>
    <w:rsid w:val="00DA6BA8"/>
    <w:rsid w:val="00DB49F5"/>
    <w:rsid w:val="00DC4634"/>
    <w:rsid w:val="00DC7A71"/>
    <w:rsid w:val="00DD2D24"/>
    <w:rsid w:val="00DE41A7"/>
    <w:rsid w:val="00DE531F"/>
    <w:rsid w:val="00DE7757"/>
    <w:rsid w:val="00DF48A9"/>
    <w:rsid w:val="00E06EF5"/>
    <w:rsid w:val="00E12668"/>
    <w:rsid w:val="00E13017"/>
    <w:rsid w:val="00E16DD1"/>
    <w:rsid w:val="00E20F6A"/>
    <w:rsid w:val="00E22A76"/>
    <w:rsid w:val="00E23FE1"/>
    <w:rsid w:val="00E25158"/>
    <w:rsid w:val="00E264E2"/>
    <w:rsid w:val="00E338DF"/>
    <w:rsid w:val="00E3559C"/>
    <w:rsid w:val="00E36BA4"/>
    <w:rsid w:val="00E42BEE"/>
    <w:rsid w:val="00E50F14"/>
    <w:rsid w:val="00E546A4"/>
    <w:rsid w:val="00E54C5F"/>
    <w:rsid w:val="00E55CB3"/>
    <w:rsid w:val="00E64CEC"/>
    <w:rsid w:val="00E67258"/>
    <w:rsid w:val="00E8179B"/>
    <w:rsid w:val="00E84933"/>
    <w:rsid w:val="00E87B2E"/>
    <w:rsid w:val="00E92BD7"/>
    <w:rsid w:val="00EA76D6"/>
    <w:rsid w:val="00EB4E8C"/>
    <w:rsid w:val="00EB72B6"/>
    <w:rsid w:val="00EC1375"/>
    <w:rsid w:val="00EE3EA1"/>
    <w:rsid w:val="00EE506A"/>
    <w:rsid w:val="00EE5B63"/>
    <w:rsid w:val="00EE71B0"/>
    <w:rsid w:val="00EF0E54"/>
    <w:rsid w:val="00EF26BD"/>
    <w:rsid w:val="00EF6BA3"/>
    <w:rsid w:val="00EF7D77"/>
    <w:rsid w:val="00F07C7E"/>
    <w:rsid w:val="00F34DB4"/>
    <w:rsid w:val="00F36D27"/>
    <w:rsid w:val="00F41341"/>
    <w:rsid w:val="00F47DCD"/>
    <w:rsid w:val="00F53995"/>
    <w:rsid w:val="00F53D18"/>
    <w:rsid w:val="00F54AEF"/>
    <w:rsid w:val="00F55350"/>
    <w:rsid w:val="00F65D00"/>
    <w:rsid w:val="00F661F9"/>
    <w:rsid w:val="00F670DB"/>
    <w:rsid w:val="00F71839"/>
    <w:rsid w:val="00F73B9F"/>
    <w:rsid w:val="00F75F61"/>
    <w:rsid w:val="00F7603A"/>
    <w:rsid w:val="00F762B1"/>
    <w:rsid w:val="00F851DB"/>
    <w:rsid w:val="00F85ABB"/>
    <w:rsid w:val="00F87AC9"/>
    <w:rsid w:val="00F95FE6"/>
    <w:rsid w:val="00FA024A"/>
    <w:rsid w:val="00FA699B"/>
    <w:rsid w:val="00FB0D2B"/>
    <w:rsid w:val="00FB2DF7"/>
    <w:rsid w:val="00FB3AFF"/>
    <w:rsid w:val="00FB50B5"/>
    <w:rsid w:val="00FB54C8"/>
    <w:rsid w:val="00FB5C60"/>
    <w:rsid w:val="00FB5F1B"/>
    <w:rsid w:val="00FC0DE3"/>
    <w:rsid w:val="00FC30A8"/>
    <w:rsid w:val="00FC3351"/>
    <w:rsid w:val="00FD779C"/>
    <w:rsid w:val="00FE3150"/>
    <w:rsid w:val="00FF02AD"/>
    <w:rsid w:val="00FF4399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8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051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1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D30C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81388"/>
  </w:style>
  <w:style w:type="paragraph" w:styleId="Altbilgi">
    <w:name w:val="footer"/>
    <w:basedOn w:val="Normal"/>
    <w:link w:val="AltbilgiChar"/>
    <w:uiPriority w:val="99"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1388"/>
  </w:style>
  <w:style w:type="paragraph" w:customStyle="1" w:styleId="02-SciencePG-Issuediscription">
    <w:name w:val="02-SciencePG-Issue discription"/>
    <w:basedOn w:val="stbilgi"/>
    <w:qFormat/>
    <w:rsid w:val="00981388"/>
    <w:pPr>
      <w:widowControl w:val="0"/>
      <w:tabs>
        <w:tab w:val="clear" w:pos="4536"/>
        <w:tab w:val="clear" w:pos="9072"/>
        <w:tab w:val="center" w:pos="4153"/>
        <w:tab w:val="right" w:pos="8306"/>
      </w:tabs>
      <w:snapToGrid w:val="0"/>
    </w:pPr>
    <w:rPr>
      <w:rFonts w:eastAsia="SimSun"/>
      <w:b/>
      <w:sz w:val="18"/>
      <w:szCs w:val="18"/>
      <w:lang w:val="en-US" w:eastAsia="zh-CN"/>
    </w:rPr>
  </w:style>
  <w:style w:type="paragraph" w:styleId="DipnotMetni">
    <w:name w:val="footnote text"/>
    <w:basedOn w:val="Normal"/>
    <w:link w:val="DipnotMetniChar"/>
    <w:autoRedefine/>
    <w:uiPriority w:val="99"/>
    <w:qFormat/>
    <w:rsid w:val="00BC0B4B"/>
    <w:pPr>
      <w:tabs>
        <w:tab w:val="left" w:pos="0"/>
        <w:tab w:val="left" w:pos="142"/>
        <w:tab w:val="left" w:pos="284"/>
        <w:tab w:val="left" w:pos="426"/>
      </w:tabs>
      <w:spacing w:before="120" w:after="0" w:line="240" w:lineRule="auto"/>
      <w:ind w:right="26"/>
      <w:jc w:val="both"/>
    </w:pPr>
    <w:rPr>
      <w:rFonts w:ascii="Times New Roman" w:eastAsia="ArialMT" w:hAnsi="Times New Roman"/>
      <w:i/>
      <w:sz w:val="20"/>
      <w:szCs w:val="20"/>
      <w:lang w:val="en-GB" w:eastAsia="ja-JP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C0B4B"/>
    <w:rPr>
      <w:rFonts w:eastAsia="ArialMT"/>
      <w:b w:val="0"/>
      <w:i/>
      <w:color w:val="auto"/>
      <w:sz w:val="20"/>
      <w:szCs w:val="20"/>
      <w:vertAlign w:val="baseline"/>
      <w:lang w:val="en-GB" w:eastAsia="ja-JP"/>
    </w:rPr>
  </w:style>
  <w:style w:type="character" w:styleId="DipnotBavurusu">
    <w:name w:val="footnote reference"/>
    <w:basedOn w:val="VarsaylanParagrafYazTipi"/>
    <w:uiPriority w:val="99"/>
    <w:rsid w:val="00981388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981388"/>
    <w:rPr>
      <w:i/>
      <w:iCs/>
    </w:rPr>
  </w:style>
  <w:style w:type="character" w:customStyle="1" w:styleId="Tunga">
    <w:name w:val="Tunga"/>
    <w:basedOn w:val="VarsaylanParagrafYazTipi"/>
    <w:rsid w:val="00981388"/>
    <w:rPr>
      <w:rFonts w:ascii="Tunga" w:hAnsi="Tunga" w:cs="Arial"/>
      <w:color w:val="777777"/>
      <w:sz w:val="21"/>
      <w:szCs w:val="21"/>
    </w:rPr>
  </w:style>
  <w:style w:type="character" w:customStyle="1" w:styleId="st">
    <w:name w:val="st"/>
    <w:basedOn w:val="VarsaylanParagrafYazTipi"/>
    <w:rsid w:val="00981388"/>
  </w:style>
  <w:style w:type="character" w:styleId="Kpr">
    <w:name w:val="Hyperlink"/>
    <w:basedOn w:val="VarsaylanParagrafYazTipi"/>
    <w:uiPriority w:val="99"/>
    <w:rsid w:val="00981388"/>
    <w:rPr>
      <w:color w:val="0000FF"/>
      <w:u w:val="single"/>
    </w:rPr>
  </w:style>
  <w:style w:type="character" w:customStyle="1" w:styleId="systrantokenpunctuation">
    <w:name w:val="systran_token_punctuation"/>
    <w:basedOn w:val="VarsaylanParagrafYazTipi"/>
    <w:rsid w:val="00981388"/>
  </w:style>
  <w:style w:type="character" w:customStyle="1" w:styleId="smallb1">
    <w:name w:val="smallb1"/>
    <w:basedOn w:val="VarsaylanParagrafYazTipi"/>
    <w:rsid w:val="00981388"/>
    <w:rPr>
      <w:rFonts w:ascii="Verdana" w:hAnsi="Verdana"/>
      <w:b/>
      <w:bCs/>
      <w:sz w:val="13"/>
      <w:szCs w:val="13"/>
    </w:rPr>
  </w:style>
  <w:style w:type="paragraph" w:styleId="SonnotMetni">
    <w:name w:val="endnote text"/>
    <w:basedOn w:val="Normal"/>
    <w:link w:val="SonnotMetniChar"/>
    <w:semiHidden/>
    <w:rsid w:val="00981388"/>
    <w:pPr>
      <w:suppressAutoHyphens/>
      <w:spacing w:after="0" w:line="240" w:lineRule="auto"/>
    </w:pPr>
    <w:rPr>
      <w:rFonts w:ascii="Trebuchet MS" w:hAnsi="Trebuchet MS" w:cs="Arial"/>
      <w:color w:val="000000"/>
      <w:sz w:val="20"/>
      <w:szCs w:val="20"/>
      <w:lang w:val="el-GR" w:eastAsia="ar-SA"/>
    </w:rPr>
  </w:style>
  <w:style w:type="character" w:customStyle="1" w:styleId="SonnotMetniChar">
    <w:name w:val="Sonnot Metni Char"/>
    <w:basedOn w:val="VarsaylanParagrafYazTipi"/>
    <w:link w:val="SonnotMetni"/>
    <w:semiHidden/>
    <w:rsid w:val="00981388"/>
    <w:rPr>
      <w:rFonts w:ascii="Trebuchet MS" w:eastAsia="Times New Roman" w:hAnsi="Trebuchet MS" w:cs="Arial"/>
      <w:b w:val="0"/>
      <w:sz w:val="20"/>
      <w:szCs w:val="20"/>
      <w:vertAlign w:val="baseline"/>
      <w:lang w:val="el-GR" w:eastAsia="ar-SA"/>
    </w:rPr>
  </w:style>
  <w:style w:type="paragraph" w:customStyle="1" w:styleId="allpagesredirect">
    <w:name w:val="allpagesredirect"/>
    <w:basedOn w:val="Normal"/>
    <w:link w:val="allpagesredirectChar"/>
    <w:rsid w:val="00981388"/>
    <w:pPr>
      <w:suppressAutoHyphens/>
      <w:spacing w:before="280" w:after="280" w:line="240" w:lineRule="auto"/>
    </w:pPr>
    <w:rPr>
      <w:rFonts w:ascii="Times New Roman" w:hAnsi="Times New Roman"/>
      <w:i/>
      <w:iCs/>
      <w:sz w:val="24"/>
      <w:szCs w:val="24"/>
      <w:lang w:val="el-GR" w:eastAsia="ar-SA"/>
    </w:rPr>
  </w:style>
  <w:style w:type="character" w:customStyle="1" w:styleId="allpagesredirectChar">
    <w:name w:val="allpagesredirect Char"/>
    <w:link w:val="allpagesredirect"/>
    <w:rsid w:val="00981388"/>
    <w:rPr>
      <w:rFonts w:eastAsia="Times New Roman"/>
      <w:b w:val="0"/>
      <w:i/>
      <w:iCs/>
      <w:color w:val="auto"/>
      <w:sz w:val="24"/>
      <w:szCs w:val="24"/>
      <w:vertAlign w:val="baseline"/>
      <w:lang w:val="el-GR" w:eastAsia="ar-SA"/>
    </w:rPr>
  </w:style>
  <w:style w:type="character" w:styleId="Gl">
    <w:name w:val="Strong"/>
    <w:basedOn w:val="VarsaylanParagrafYazTipi"/>
    <w:uiPriority w:val="22"/>
    <w:qFormat/>
    <w:rsid w:val="00981388"/>
    <w:rPr>
      <w:b/>
      <w:bCs/>
    </w:rPr>
  </w:style>
  <w:style w:type="paragraph" w:customStyle="1" w:styleId="a">
    <w:name w:val="Απαλοιφή μορφοποίησης"/>
    <w:basedOn w:val="DipnotMetni"/>
    <w:rsid w:val="00981388"/>
    <w:pPr>
      <w:tabs>
        <w:tab w:val="left" w:pos="6379"/>
      </w:tabs>
      <w:suppressAutoHyphens/>
      <w:ind w:left="13"/>
      <w:jc w:val="center"/>
    </w:pPr>
    <w:rPr>
      <w:rFonts w:ascii="Trebuchet MS" w:eastAsia="Times New Roman" w:hAnsi="Trebuchet MS" w:cs="Arial"/>
      <w:b/>
      <w:sz w:val="22"/>
      <w:szCs w:val="22"/>
      <w:lang w:val="en-US" w:eastAsia="ar-SA"/>
    </w:rPr>
  </w:style>
  <w:style w:type="paragraph" w:customStyle="1" w:styleId="11">
    <w:name w:val="Βασικό + 11"/>
    <w:aliases w:val="5 pt,Πλάγια,Μοτίβο: Βασ"/>
    <w:basedOn w:val="Normal"/>
    <w:link w:val="115ptCharChar"/>
    <w:rsid w:val="00981388"/>
    <w:pPr>
      <w:suppressAutoHyphens/>
      <w:spacing w:after="0" w:line="240" w:lineRule="auto"/>
      <w:ind w:firstLine="284"/>
      <w:jc w:val="both"/>
    </w:pPr>
    <w:rPr>
      <w:rFonts w:ascii="Arial" w:hAnsi="Arial"/>
      <w:sz w:val="23"/>
      <w:szCs w:val="23"/>
      <w:lang w:val="el-GR" w:eastAsia="ar-SA"/>
    </w:rPr>
  </w:style>
  <w:style w:type="character" w:customStyle="1" w:styleId="115ptCharChar">
    <w:name w:val="Βασικό + 11;5 pt;Πλάγια;Μοτίβο: Βασ Char Char"/>
    <w:link w:val="11"/>
    <w:rsid w:val="00981388"/>
    <w:rPr>
      <w:rFonts w:ascii="Arial" w:eastAsia="Times New Roman" w:hAnsi="Arial" w:cs="Arial"/>
      <w:b w:val="0"/>
      <w:sz w:val="23"/>
      <w:szCs w:val="23"/>
      <w:vertAlign w:val="baseline"/>
      <w:lang w:val="el-GR" w:eastAsia="ar-SA"/>
    </w:rPr>
  </w:style>
  <w:style w:type="character" w:customStyle="1" w:styleId="text-info">
    <w:name w:val="text-info"/>
    <w:basedOn w:val="VarsaylanParagrafYazTipi"/>
    <w:rsid w:val="00981388"/>
  </w:style>
  <w:style w:type="paragraph" w:customStyle="1" w:styleId="Default">
    <w:name w:val="Default"/>
    <w:rsid w:val="00FB3AFF"/>
    <w:pPr>
      <w:autoSpaceDE w:val="0"/>
      <w:autoSpaceDN w:val="0"/>
      <w:adjustRightInd w:val="0"/>
    </w:pPr>
    <w:rPr>
      <w:b/>
      <w:color w:val="000000"/>
      <w:sz w:val="24"/>
      <w:szCs w:val="24"/>
      <w:vertAlign w:val="superscript"/>
      <w:lang w:eastAsia="en-US"/>
    </w:rPr>
  </w:style>
  <w:style w:type="paragraph" w:styleId="GvdeMetni">
    <w:name w:val="Body Text"/>
    <w:basedOn w:val="Normal"/>
    <w:link w:val="GvdeMetniChar"/>
    <w:semiHidden/>
    <w:rsid w:val="00D32234"/>
    <w:pPr>
      <w:widowControl w:val="0"/>
      <w:spacing w:beforeLines="50" w:after="50" w:line="240" w:lineRule="exact"/>
      <w:jc w:val="both"/>
    </w:pPr>
    <w:rPr>
      <w:rFonts w:ascii="Times New Roman" w:eastAsia="SimSun" w:hAnsi="Times New Roman"/>
      <w:bCs/>
      <w:kern w:val="2"/>
      <w:sz w:val="20"/>
      <w:lang w:val="en-US" w:eastAsia="zh-CN"/>
    </w:rPr>
  </w:style>
  <w:style w:type="character" w:customStyle="1" w:styleId="GvdeMetniChar">
    <w:name w:val="Gövde Metni Char"/>
    <w:basedOn w:val="VarsaylanParagrafYazTipi"/>
    <w:link w:val="GvdeMetni"/>
    <w:semiHidden/>
    <w:rsid w:val="00D32234"/>
    <w:rPr>
      <w:rFonts w:eastAsia="SimSun"/>
      <w:b w:val="0"/>
      <w:bCs/>
      <w:color w:val="auto"/>
      <w:kern w:val="2"/>
      <w:sz w:val="20"/>
      <w:szCs w:val="22"/>
      <w:vertAlign w:val="baseline"/>
      <w:lang w:val="en-US" w:eastAsia="zh-CN"/>
    </w:rPr>
  </w:style>
  <w:style w:type="paragraph" w:styleId="NormalWeb">
    <w:name w:val="Normal (Web)"/>
    <w:basedOn w:val="Normal"/>
    <w:uiPriority w:val="99"/>
    <w:unhideWhenUsed/>
    <w:rsid w:val="00D32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t1">
    <w:name w:val="st1"/>
    <w:basedOn w:val="VarsaylanParagrafYazTipi"/>
    <w:rsid w:val="00D32234"/>
  </w:style>
  <w:style w:type="paragraph" w:styleId="ListeParagraf">
    <w:name w:val="List Paragraph"/>
    <w:basedOn w:val="Normal"/>
    <w:uiPriority w:val="34"/>
    <w:qFormat/>
    <w:rsid w:val="00D32234"/>
    <w:pPr>
      <w:bidi/>
      <w:ind w:left="720"/>
      <w:contextualSpacing/>
    </w:pPr>
    <w:rPr>
      <w:rFonts w:eastAsia="Calibri" w:cs="Arial"/>
      <w:lang w:val="en-US" w:eastAsia="en-US" w:bidi="fa-I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87212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212B"/>
    <w:rPr>
      <w:rFonts w:ascii="Calibri" w:eastAsia="Times New Roman" w:hAnsi="Calibri" w:cs="Times New Roman"/>
      <w:b w:val="0"/>
      <w:color w:val="auto"/>
      <w:sz w:val="22"/>
      <w:szCs w:val="22"/>
      <w:vertAlign w:val="baseline"/>
      <w:lang w:eastAsia="tr-TR"/>
    </w:rPr>
  </w:style>
  <w:style w:type="paragraph" w:styleId="bekMetni">
    <w:name w:val="Block Text"/>
    <w:basedOn w:val="Normal"/>
    <w:semiHidden/>
    <w:rsid w:val="0087212B"/>
    <w:pPr>
      <w:spacing w:after="0" w:line="360" w:lineRule="auto"/>
      <w:ind w:left="288" w:right="360"/>
    </w:pPr>
    <w:rPr>
      <w:rFonts w:ascii="Times New Roman" w:hAnsi="Times New Roman"/>
      <w:sz w:val="28"/>
      <w:szCs w:val="28"/>
      <w:lang w:val="en-US" w:eastAsia="ar-SA"/>
    </w:rPr>
  </w:style>
  <w:style w:type="paragraph" w:customStyle="1" w:styleId="d">
    <w:name w:val="d"/>
    <w:basedOn w:val="Normal"/>
    <w:rsid w:val="0087212B"/>
    <w:pPr>
      <w:spacing w:after="0" w:line="480" w:lineRule="auto"/>
      <w:jc w:val="lowKashida"/>
    </w:pPr>
    <w:rPr>
      <w:rFonts w:ascii="Times New Roman" w:hAnsi="Times New Roman" w:cs="Traditional Arabic"/>
      <w:b/>
      <w:bCs/>
      <w:sz w:val="32"/>
      <w:szCs w:val="36"/>
      <w:u w:val="single"/>
      <w:lang w:val="en-US" w:eastAsia="en-US"/>
    </w:rPr>
  </w:style>
  <w:style w:type="paragraph" w:styleId="AralkYok">
    <w:name w:val="No Spacing"/>
    <w:uiPriority w:val="1"/>
    <w:qFormat/>
    <w:rsid w:val="00F34DB4"/>
    <w:pPr>
      <w:spacing w:afterAutospacing="1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F34DB4"/>
  </w:style>
  <w:style w:type="paragraph" w:styleId="Kaynaka">
    <w:name w:val="Bibliography"/>
    <w:basedOn w:val="Normal"/>
    <w:next w:val="Normal"/>
    <w:uiPriority w:val="37"/>
    <w:unhideWhenUsed/>
    <w:rsid w:val="001D3D5B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D5B"/>
    <w:rPr>
      <w:rFonts w:ascii="Tahoma" w:eastAsia="Times New Roman" w:hAnsi="Tahoma" w:cs="Tahoma"/>
      <w:b w:val="0"/>
      <w:color w:val="auto"/>
      <w:sz w:val="16"/>
      <w:szCs w:val="16"/>
      <w:vertAlign w:val="baseline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D30CE"/>
    <w:rPr>
      <w:rFonts w:eastAsia="Times New Roman"/>
      <w:bCs/>
      <w:color w:val="auto"/>
      <w:sz w:val="27"/>
      <w:szCs w:val="27"/>
      <w:vertAlign w:val="baseline"/>
      <w:lang w:eastAsia="tr-TR"/>
    </w:rPr>
  </w:style>
  <w:style w:type="character" w:customStyle="1" w:styleId="apple-converted-space">
    <w:name w:val="apple-converted-space"/>
    <w:basedOn w:val="VarsaylanParagrafYazTipi"/>
    <w:rsid w:val="00A85043"/>
  </w:style>
  <w:style w:type="character" w:customStyle="1" w:styleId="Balk2Char">
    <w:name w:val="Başlık 2 Char"/>
    <w:basedOn w:val="VarsaylanParagrafYazTipi"/>
    <w:link w:val="Balk2"/>
    <w:uiPriority w:val="9"/>
    <w:semiHidden/>
    <w:rsid w:val="00051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051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0031">
    <w:name w:val="Outline003_1"/>
    <w:rsid w:val="000517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360"/>
    </w:pPr>
    <w:rPr>
      <w:rFonts w:eastAsia="Times New Roman"/>
      <w:szCs w:val="24"/>
      <w:lang w:val="en-US" w:eastAsia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045ECA"/>
    <w:pPr>
      <w:spacing w:after="0" w:line="240" w:lineRule="auto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45ECA"/>
    <w:rPr>
      <w:rFonts w:ascii="Consolas" w:hAnsi="Consolas"/>
      <w:sz w:val="21"/>
      <w:szCs w:val="21"/>
      <w:lang w:val="en-GB" w:eastAsia="en-US"/>
    </w:rPr>
  </w:style>
  <w:style w:type="character" w:customStyle="1" w:styleId="titleauthoretc5">
    <w:name w:val="titleauthoretc5"/>
    <w:basedOn w:val="VarsaylanParagrafYazTipi"/>
    <w:rsid w:val="0025561D"/>
  </w:style>
  <w:style w:type="character" w:customStyle="1" w:styleId="fn">
    <w:name w:val="fn"/>
    <w:basedOn w:val="VarsaylanParagrafYazTipi"/>
    <w:rsid w:val="00B16E90"/>
  </w:style>
  <w:style w:type="character" w:customStyle="1" w:styleId="cit">
    <w:name w:val="cit"/>
    <w:basedOn w:val="VarsaylanParagrafYazTipi"/>
    <w:rsid w:val="00B16E90"/>
  </w:style>
  <w:style w:type="character" w:customStyle="1" w:styleId="fm-vol-iss-date">
    <w:name w:val="fm-vol-iss-date"/>
    <w:basedOn w:val="VarsaylanParagrafYazTipi"/>
    <w:rsid w:val="00B16E90"/>
  </w:style>
  <w:style w:type="character" w:customStyle="1" w:styleId="slug-pub-date3">
    <w:name w:val="slug-pub-date3"/>
    <w:rsid w:val="00B16E90"/>
    <w:rPr>
      <w:b/>
      <w:bCs/>
    </w:rPr>
  </w:style>
  <w:style w:type="character" w:customStyle="1" w:styleId="slug-vol">
    <w:name w:val="slug-vol"/>
    <w:basedOn w:val="VarsaylanParagrafYazTipi"/>
    <w:rsid w:val="00B16E90"/>
  </w:style>
  <w:style w:type="character" w:customStyle="1" w:styleId="slug-issue">
    <w:name w:val="slug-issue"/>
    <w:basedOn w:val="VarsaylanParagrafYazTipi"/>
    <w:rsid w:val="00B16E90"/>
  </w:style>
  <w:style w:type="character" w:customStyle="1" w:styleId="slug-pages3">
    <w:name w:val="slug-pages3"/>
    <w:rsid w:val="00B16E90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rsid w:val="006B23BD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23BD"/>
    <w:rPr>
      <w:rFonts w:eastAsia="Times New Roman"/>
      <w:sz w:val="24"/>
      <w:szCs w:val="24"/>
      <w:lang w:val="en-US" w:eastAsia="en-US"/>
    </w:rPr>
  </w:style>
  <w:style w:type="paragraph" w:customStyle="1" w:styleId="Heading4">
    <w:name w:val="Heading4"/>
    <w:basedOn w:val="Liste"/>
    <w:rsid w:val="006B23BD"/>
    <w:pPr>
      <w:autoSpaceDE w:val="0"/>
      <w:autoSpaceDN w:val="0"/>
      <w:spacing w:after="60" w:line="240" w:lineRule="auto"/>
      <w:ind w:left="720" w:firstLine="0"/>
      <w:contextualSpacing w:val="0"/>
    </w:pPr>
    <w:rPr>
      <w:rFonts w:ascii="Times New Roman" w:hAnsi="Times New Roman" w:cs="Arial"/>
      <w:b/>
      <w:bCs/>
      <w:i/>
      <w:sz w:val="24"/>
      <w:szCs w:val="16"/>
      <w:lang w:val="en-US" w:eastAsia="en-US"/>
    </w:rPr>
  </w:style>
  <w:style w:type="paragraph" w:styleId="Liste">
    <w:name w:val="List"/>
    <w:basedOn w:val="Normal"/>
    <w:uiPriority w:val="99"/>
    <w:semiHidden/>
    <w:unhideWhenUsed/>
    <w:rsid w:val="006B23BD"/>
    <w:pPr>
      <w:ind w:left="283" w:hanging="283"/>
      <w:contextualSpacing/>
    </w:pPr>
  </w:style>
  <w:style w:type="paragraph" w:customStyle="1" w:styleId="FrameContents">
    <w:name w:val="Frame Contents"/>
    <w:basedOn w:val="Normal"/>
    <w:qFormat/>
    <w:rsid w:val="003A7DE4"/>
    <w:pPr>
      <w:bidi/>
      <w:spacing w:after="160" w:line="259" w:lineRule="auto"/>
    </w:pPr>
    <w:rPr>
      <w:rFonts w:asciiTheme="minorHAnsi" w:eastAsiaTheme="minorHAnsi" w:hAnsiTheme="minorHAnsi" w:cstheme="minorBidi"/>
      <w:color w:val="00000A"/>
      <w:lang w:val="en-US" w:eastAsia="en-US" w:bidi="fa-IR"/>
    </w:rPr>
  </w:style>
  <w:style w:type="table" w:styleId="TabloKlavuzu">
    <w:name w:val="Table Grid"/>
    <w:basedOn w:val="NormalTablo"/>
    <w:uiPriority w:val="39"/>
    <w:rsid w:val="003A7DE4"/>
    <w:rPr>
      <w:rFonts w:asciiTheme="minorHAnsi" w:eastAsiaTheme="minorHAnsi" w:hAnsiTheme="minorHAnsi" w:cstheme="minorBidi"/>
      <w:szCs w:val="22"/>
      <w:lang w:val="en-US" w:eastAsia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F85ABB"/>
    <w:rPr>
      <w:color w:val="0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71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71168"/>
    <w:rPr>
      <w:rFonts w:ascii="Courier New" w:eastAsia="Times New Roman" w:hAnsi="Courier New" w:cs="Courier New"/>
    </w:rPr>
  </w:style>
  <w:style w:type="character" w:customStyle="1" w:styleId="element-citation">
    <w:name w:val="element-citation"/>
    <w:basedOn w:val="VarsaylanParagrafYazTipi"/>
    <w:rsid w:val="00490716"/>
  </w:style>
  <w:style w:type="character" w:customStyle="1" w:styleId="ref-journal">
    <w:name w:val="ref-journal"/>
    <w:basedOn w:val="VarsaylanParagrafYazTipi"/>
    <w:rsid w:val="00490716"/>
  </w:style>
  <w:style w:type="character" w:customStyle="1" w:styleId="ref-vol">
    <w:name w:val="ref-vol"/>
    <w:basedOn w:val="VarsaylanParagrafYazTipi"/>
    <w:rsid w:val="00490716"/>
  </w:style>
  <w:style w:type="character" w:customStyle="1" w:styleId="vwvqnvr9">
    <w:name w:val="_vwvqnvr9"/>
    <w:basedOn w:val="VarsaylanParagrafYazTipi"/>
    <w:rsid w:val="00490716"/>
  </w:style>
  <w:style w:type="character" w:styleId="HTMLCite">
    <w:name w:val="HTML Cite"/>
    <w:basedOn w:val="VarsaylanParagrafYazTipi"/>
    <w:uiPriority w:val="99"/>
    <w:semiHidden/>
    <w:unhideWhenUsed/>
    <w:rsid w:val="00490716"/>
    <w:rPr>
      <w:i/>
      <w:iCs/>
    </w:rPr>
  </w:style>
  <w:style w:type="character" w:customStyle="1" w:styleId="A2">
    <w:name w:val="A2"/>
    <w:uiPriority w:val="99"/>
    <w:rsid w:val="00490716"/>
    <w:rPr>
      <w:rFonts w:cs="Cronos Pro Light Display"/>
      <w:b/>
      <w:bCs/>
      <w:color w:val="000000"/>
      <w:sz w:val="15"/>
      <w:szCs w:val="15"/>
    </w:rPr>
  </w:style>
  <w:style w:type="character" w:customStyle="1" w:styleId="article-headeraccess">
    <w:name w:val="article-header__access"/>
    <w:basedOn w:val="VarsaylanParagrafYazTipi"/>
    <w:rsid w:val="00490716"/>
  </w:style>
  <w:style w:type="character" w:customStyle="1" w:styleId="article-headerpublish-datelabel">
    <w:name w:val="article-header__publish-date__label"/>
    <w:basedOn w:val="VarsaylanParagrafYazTipi"/>
    <w:rsid w:val="00490716"/>
  </w:style>
  <w:style w:type="character" w:customStyle="1" w:styleId="article-headerpublish-datevalue">
    <w:name w:val="article-header__publish-date__value"/>
    <w:basedOn w:val="VarsaylanParagrafYazTipi"/>
    <w:rsid w:val="00490716"/>
  </w:style>
  <w:style w:type="character" w:customStyle="1" w:styleId="article-headerdoi">
    <w:name w:val="article-header__doi"/>
    <w:basedOn w:val="VarsaylanParagrafYazTipi"/>
    <w:rsid w:val="00490716"/>
  </w:style>
  <w:style w:type="character" w:customStyle="1" w:styleId="article-headerdoilabel">
    <w:name w:val="article-header__doi__label"/>
    <w:basedOn w:val="VarsaylanParagrafYazTipi"/>
    <w:rsid w:val="00490716"/>
  </w:style>
  <w:style w:type="character" w:customStyle="1" w:styleId="highwire-citation-authors">
    <w:name w:val="highwire-citation-authors"/>
    <w:basedOn w:val="VarsaylanParagrafYazTipi"/>
    <w:rsid w:val="00490716"/>
  </w:style>
  <w:style w:type="character" w:customStyle="1" w:styleId="highwire-citation-author">
    <w:name w:val="highwire-citation-author"/>
    <w:basedOn w:val="VarsaylanParagrafYazTipi"/>
    <w:rsid w:val="00490716"/>
  </w:style>
  <w:style w:type="character" w:customStyle="1" w:styleId="nlm-surname">
    <w:name w:val="nlm-surname"/>
    <w:basedOn w:val="VarsaylanParagrafYazTipi"/>
    <w:rsid w:val="00490716"/>
  </w:style>
  <w:style w:type="character" w:customStyle="1" w:styleId="citation-et">
    <w:name w:val="citation-et"/>
    <w:basedOn w:val="VarsaylanParagrafYazTipi"/>
    <w:rsid w:val="00490716"/>
  </w:style>
  <w:style w:type="character" w:customStyle="1" w:styleId="highwire-cite-metadata-journal">
    <w:name w:val="highwire-cite-metadata-journal"/>
    <w:basedOn w:val="VarsaylanParagrafYazTipi"/>
    <w:rsid w:val="00490716"/>
  </w:style>
  <w:style w:type="character" w:customStyle="1" w:styleId="highwire-cite-metadata-date">
    <w:name w:val="highwire-cite-metadata-date"/>
    <w:basedOn w:val="VarsaylanParagrafYazTipi"/>
    <w:rsid w:val="00490716"/>
  </w:style>
  <w:style w:type="character" w:customStyle="1" w:styleId="label">
    <w:name w:val="label"/>
    <w:basedOn w:val="VarsaylanParagrafYazTipi"/>
    <w:rsid w:val="00490716"/>
  </w:style>
  <w:style w:type="character" w:customStyle="1" w:styleId="highwire-cite-metadata-doi">
    <w:name w:val="highwire-cite-metadata-doi"/>
    <w:basedOn w:val="VarsaylanParagrafYazTipi"/>
    <w:rsid w:val="0049071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9071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90716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0716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0716"/>
    <w:rPr>
      <w:rFonts w:asciiTheme="minorHAnsi" w:eastAsiaTheme="minorHAnsi" w:hAnsiTheme="minorHAnsi" w:cstheme="minorBidi"/>
      <w:b/>
      <w:bCs/>
      <w:sz w:val="24"/>
      <w:szCs w:val="24"/>
      <w:lang w:val="en-US" w:eastAsia="en-US"/>
    </w:rPr>
  </w:style>
  <w:style w:type="character" w:styleId="SatrNumaras">
    <w:name w:val="line number"/>
    <w:basedOn w:val="VarsaylanParagrafYazTipi"/>
    <w:uiPriority w:val="99"/>
    <w:semiHidden/>
    <w:unhideWhenUsed/>
    <w:rsid w:val="006F213D"/>
  </w:style>
  <w:style w:type="character" w:customStyle="1" w:styleId="Gvdemetni20">
    <w:name w:val="Gövde metni (2)_"/>
    <w:link w:val="Gvdemetni21"/>
    <w:rsid w:val="00DE7757"/>
    <w:rPr>
      <w:rFonts w:ascii="Cambria" w:eastAsia="Cambria" w:hAnsi="Cambria" w:cs="Cambria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DE7757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Gvdemetni6">
    <w:name w:val="Gövde metni (6)_"/>
    <w:link w:val="Gvdemetni60"/>
    <w:rsid w:val="00DE7757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DE7757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DE7757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sz w:val="20"/>
      <w:szCs w:val="20"/>
    </w:rPr>
  </w:style>
  <w:style w:type="table" w:customStyle="1" w:styleId="AkGlgeleme1">
    <w:name w:val="Açık Gölgeleme1"/>
    <w:basedOn w:val="NormalTablo"/>
    <w:next w:val="AkGlgeleme"/>
    <w:uiPriority w:val="60"/>
    <w:rsid w:val="0074069E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semiHidden/>
    <w:unhideWhenUsed/>
    <w:rsid w:val="0074069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4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Dün00</b:Tag>
    <b:SourceType>Book</b:SourceType>
    <b:Guid>{1F3D0E56-2FD5-4AFC-913A-F74859D6EE2F}</b:Guid>
    <b:Title>Arşivlerdeki Plan ve Çizimler Işığı Altında Osmanlı İmar Sistemi (XVIII. ve XIX. Yüzyıl)</b:Title>
    <b:Year>2000</b:Year>
    <b:City>Ankara</b:City>
    <b:Publisher>T.C. Kültür Bakanlığı Milli Kütüphane</b:Publisher>
    <b:Author>
      <b:Author>
        <b:NameList>
          <b:Person>
            <b:Last>Dündar</b:Last>
            <b:First>Abdulkadir</b:First>
          </b:Person>
        </b:NameList>
      </b:Author>
    </b:Author>
    <b:LCID>1033</b:LCID>
    <b:RefOrder>1</b:RefOrder>
  </b:Source>
  <b:Source>
    <b:Tag>Orh81</b:Tag>
    <b:SourceType>JournalArticle</b:SourceType>
    <b:Guid>{34BD5265-3B9D-417E-9D8A-4ED663FA2B96}</b:Guid>
    <b:Title>Şehir Mimarları</b:Title>
    <b:Year>1981</b:Year>
    <b:LCID>1033</b:LCID>
    <b:Author>
      <b:Author>
        <b:NameList>
          <b:Person>
            <b:Last>Orhonlu</b:Last>
            <b:First>Cengiz</b:First>
          </b:Person>
        </b:NameList>
      </b:Author>
    </b:Author>
    <b:JournalName>Journal of Ottoman Studies</b:JournalName>
    <b:Pages>1-30</b:Pages>
    <b:RefOrder>2</b:RefOrder>
  </b:Source>
  <b:Source>
    <b:Tag>Şen111</b:Tag>
    <b:SourceType>Book</b:SourceType>
    <b:Guid>{76CA1D36-B805-4D7B-A408-74E8955FE809}</b:Guid>
    <b:Author>
      <b:Author>
        <b:NameList>
          <b:Person>
            <b:Last>Şenyurt</b:Last>
            <b:First>Oya</b:First>
          </b:Person>
        </b:NameList>
      </b:Author>
    </b:Author>
    <b:Title>Osmanlı Mimarlık Örgütlenmesinde Değişim ve Dönüşüm</b:Title>
    <b:Year>2011</b:Year>
    <b:City>İstanbul</b:City>
    <b:Publisher>Doğu Kitabevi</b:Publisher>
    <b:RefOrder>3</b:RefOrder>
  </b:Source>
  <b:Source>
    <b:Tag>Dün02</b:Tag>
    <b:SourceType>BookSection</b:SourceType>
    <b:Guid>{F558955A-BFC5-4AC6-9E9B-AE3CFB2C9999}</b:Guid>
    <b:Title>Osmanlı Mimarisinde Vakıf Mimarları</b:Title>
    <b:Year>2002</b:Year>
    <b:Pages>113-122</b:Pages>
    <b:LCID>1033</b:LCID>
    <b:Author>
      <b:Author>
        <b:NameList>
          <b:Person>
            <b:Last>Dündar</b:Last>
            <b:First>Abdulkadir</b:First>
          </b:Person>
        </b:NameList>
      </b:Author>
      <b:BookAuthor>
        <b:NameList>
          <b:Person>
            <b:Last>Acun</b:Last>
            <b:First>Hakkı</b:First>
          </b:Person>
          <b:Person>
            <b:Last>Çal</b:Last>
            <b:First>Halit</b:First>
          </b:Person>
          <b:Person>
            <b:Last>Tunçel</b:Last>
            <b:First>Gül</b:First>
          </b:Person>
          <b:Person>
            <b:Last>İbrahimgil</b:Last>
            <b:First>Mehmet</b:First>
          </b:Person>
        </b:NameList>
      </b:BookAuthor>
    </b:Author>
    <b:BookTitle>Prof. Dr. Haluk Karamağaralı Armağanı</b:BookTitle>
    <b:City>Ankara</b:City>
    <b:Publisher>Türkiye Diyanet Vakfı</b:Publisher>
    <b:RefOrder>4</b:RefOrder>
  </b:Source>
  <b:Source>
    <b:Tag>Kur88</b:Tag>
    <b:SourceType>BookSection</b:SourceType>
    <b:Guid>{5EF31141-86A9-4D32-8355-F991F31214EB}</b:Guid>
    <b:Title>Ottoman Classical Mosques in Istanbul and in the Provinces</b:Title>
    <b:Pages>13-22</b:Pages>
    <b:Year>1988</b:Year>
    <b:City>Cambridge, Massachusetts</b:City>
    <b:Publisher>Aga Khan Program for Islamic Architecture</b:Publisher>
    <b:LCID>1033</b:LCID>
    <b:Author>
      <b:Author>
        <b:NameList>
          <b:Person>
            <b:Last>Kuran</b:Last>
            <b:First>Aptullah</b:First>
          </b:Person>
        </b:NameList>
      </b:Author>
      <b:BookAuthor>
        <b:NameList>
          <b:Person>
            <b:Last>Sevcenko</b:Last>
            <b:First>Margaret</b:First>
            <b:Middle>Bentley</b:Middle>
          </b:Person>
        </b:NameList>
      </b:BookAuthor>
    </b:Author>
    <b:BookTitle>Theories and Principles of Design in the Architecture of Islamic Societies</b:BookTitle>
    <b:RefOrder>5</b:RefOrder>
  </b:Source>
  <b:Source>
    <b:Tag>YerTutucu6</b:Tag>
    <b:SourceType>Book</b:SourceType>
    <b:Guid>{1A62C919-C2D3-4FBB-9D90-65F26DA4DE02}</b:Guid>
    <b:Author>
      <b:Author>
        <b:NameList>
          <b:Person>
            <b:Last>Kuban</b:Last>
            <b:First>Doğan</b:First>
          </b:Person>
        </b:NameList>
      </b:Author>
    </b:Author>
    <b:Title>Osmanlı Mimarisi</b:Title>
    <b:Year>2007</b:Year>
    <b:City>İstanbul</b:City>
    <b:Publisher>Yem</b:Publisher>
    <b:RefOrder>6</b:RefOrder>
  </b:Source>
  <b:Source>
    <b:Tag>Nec</b:Tag>
    <b:SourceType>JournalArticle</b:SourceType>
    <b:Guid>{60B971B6-8421-4556-B9BD-EB1D695CDBC2}</b:Guid>
    <b:Title>Plans and Models in 15th and 16th century Ottoman Architectural Practice</b:Title>
    <b:Author>
      <b:Author>
        <b:NameList>
          <b:Person>
            <b:Last>Necipoğlu-Kafadar</b:Last>
            <b:First>Gülru</b:First>
          </b:Person>
        </b:NameList>
      </b:Author>
    </b:Author>
    <b:JournalName>Journal of the Society of the Architectural Historians</b:JournalName>
    <b:LCID>1033</b:LCID>
    <b:Year>1986</b:Year>
    <b:Pages>224-43</b:Pages>
    <b:Volume>45</b:Volume>
    <b:RefOrder>7</b:RefOrder>
  </b:Source>
  <b:Source>
    <b:Tag>Tur64</b:Tag>
    <b:SourceType>JournalArticle</b:SourceType>
    <b:Guid>{A86E1831-F7B6-4265-A6B0-6644F34D92AB}</b:Guid>
    <b:Author>
      <b:Author>
        <b:NameList>
          <b:Person>
            <b:Last>Turan</b:Last>
            <b:First>Şerafettin</b:First>
          </b:Person>
        </b:NameList>
      </b:Author>
    </b:Author>
    <b:Title>Osmanlı Teşkilatında Hassa Mimarları</b:Title>
    <b:JournalName>Tarih Araştırmaları Dergisi</b:JournalName>
    <b:Year>1964</b:Year>
    <b:Pages>157-202</b:Pages>
    <b:LCID>1033</b:LCID>
    <b:Volume>I</b:Volume>
    <b:RefOrder>8</b:RefOrder>
  </b:Source>
  <b:Source>
    <b:Tag>Can10</b:Tag>
    <b:SourceType>Book</b:SourceType>
    <b:Guid>{7D41E5B6-0488-4754-AAD1-370CC54BC37C}</b:Guid>
    <b:Author>
      <b:Author>
        <b:NameList>
          <b:Person>
            <b:Last>Can</b:Last>
            <b:First>Selman</b:First>
          </b:Person>
        </b:NameList>
      </b:Author>
    </b:Author>
    <b:Title>Bilinmeyen Aktörleri ve Olayları ile Son Dönem Osmanlı Mimarlığı</b:Title>
    <b:Year>2010</b:Year>
    <b:City>İstanbul</b:City>
    <b:Publisher>Erzurum İl Kültür ve Turizm Müdürlüğü</b:Publisher>
    <b:RefOrder>9</b:RefOrder>
  </b:Source>
  <b:Source>
    <b:Tag>Şen09</b:Tag>
    <b:SourceType>JournalArticle</b:SourceType>
    <b:Guid>{986EE3D9-CAAB-4670-938C-97D897D70506}</b:Guid>
    <b:LCID>1033</b:LCID>
    <b:Title>Osmanlı İmparatorluğu'nun Son Dönemlerinde "Hâssa Başmimarlığı"</b:Title>
    <b:Year>2009</b:Year>
    <b:Author>
      <b:Author>
        <b:NameList>
          <b:Person>
            <b:Last>Şenyurt</b:Last>
            <b:First>Oya</b:First>
          </b:Person>
        </b:NameList>
      </b:Author>
    </b:Author>
    <b:JournalName>TÜBAV Bilim Dergisi</b:JournalName>
    <b:Pages>489-503</b:Pages>
    <b:Volume>2</b:Volume>
    <b:Issue>4</b:Issue>
    <b:RefOrder>10</b:RefOrder>
  </b:Source>
  <b:Source>
    <b:Tag>ÖzT36</b:Tag>
    <b:SourceType>JournalArticle</b:SourceType>
    <b:Guid>{A85B0964-750E-4A47-A79E-C710175A751C}</b:Guid>
    <b:LCID>1033</b:LCID>
    <b:Author>
      <b:Author>
        <b:NameList>
          <b:Person>
            <b:Last>Öz</b:Last>
            <b:First>Tahsin</b:First>
          </b:Person>
        </b:NameList>
      </b:Author>
    </b:Author>
    <b:Title>Eski Cami Planları ve Tarihi Vasikalar</b:Title>
    <b:JournalName>Yedi Gün</b:JournalName>
    <b:Year>1936</b:Year>
    <b:Volume>VII</b:Volume>
    <b:Issue>172</b:Issue>
    <b:RefOrder>11</b:RefOrder>
  </b:Source>
  <b:Source>
    <b:Tag>Aky93</b:Tag>
    <b:SourceType>Book</b:SourceType>
    <b:Guid>{CF88DE92-AB08-4CC4-AA71-731483B53AFB}</b:Guid>
    <b:Title>Tanzimat Dönemi Osmanlı Merkez Teşkilatında Reform (1836-56)</b:Title>
    <b:Year>1993</b:Year>
    <b:City>İstanbul</b:City>
    <b:Publisher>Eren</b:Publisher>
    <b:Author>
      <b:Author>
        <b:NameList>
          <b:Person>
            <b:Last>Akyıldız</b:Last>
            <b:First>Ali</b:First>
          </b:Person>
        </b:NameList>
      </b:Author>
    </b:Author>
    <b:RefOrder>12</b:RefOrder>
  </b:Source>
  <b:Source>
    <b:Tag>Ers10</b:Tag>
    <b:SourceType>BookSection</b:SourceType>
    <b:Guid>{0C873430-66B3-4A69-824D-A01452B319E4}</b:Guid>
    <b:Title>Aykırı Binanın Saklı Kalfası: Hamidiye Camisi ve Nikolaos Tzelepis</b:Title>
    <b:Year>2010</b:Year>
    <b:City>İstanbul</b:City>
    <b:Author>
      <b:Author>
        <b:NameList>
          <b:Person>
            <b:Last>Ersoy</b:Last>
            <b:First>Ahmet</b:First>
          </b:Person>
        </b:NameList>
      </b:Author>
      <b:BookAuthor>
        <b:NameList>
          <b:Person>
            <b:Last>Çilenis</b:Last>
            <b:First>Savvas</b:First>
          </b:Person>
          <b:Person>
            <b:Last>Çokona</b:Last>
            <b:First>Ari</b:First>
          </b:Person>
          <b:Person>
            <b:Last>Pandelara</b:Last>
            <b:Middle>Bekar</b:Middle>
            <b:First>Marika</b:First>
          </b:Person>
          <b:Person>
            <b:Last>Drimalitu</b:Last>
            <b:First>Marina</b:First>
          </b:Person>
        </b:NameList>
      </b:BookAuthor>
    </b:Author>
    <b:BookTitle>Batılılaşan İstanbul'un Rum Mimarları</b:BookTitle>
    <b:Pages>104-17</b:Pages>
    <b:LCID>1033</b:LCID>
    <b:RefOrder>13</b:RefOrder>
  </b:Source>
  <b:Source>
    <b:Tag>Dün04</b:Tag>
    <b:SourceType>JournalArticle</b:SourceType>
    <b:Guid>{87745538-8C1C-4A3B-9388-3773D41F6B2B}</b:Guid>
    <b:LCID>1033</b:LCID>
    <b:Title>Son Dönem Osmanlı Mimarisinde Uygulanmayan Bir İnşa Projesi: Edirne Kadri Paşa Türbesi</b:Title>
    <b:Year>2004</b:Year>
    <b:Author>
      <b:Author>
        <b:NameList>
          <b:Person>
            <b:Last>Dündar</b:Last>
            <b:First>Abdulkadir</b:First>
          </b:Person>
        </b:NameList>
      </b:Author>
    </b:Author>
    <b:JournalName>AÜİFD</b:JournalName>
    <b:Pages>133-65</b:Pages>
    <b:Issue>1</b:Issue>
    <b:RefOrder>14</b:RefOrder>
  </b:Source>
  <b:Source>
    <b:Tag>Mei02</b:Tag>
    <b:SourceType>BookSection</b:SourceType>
    <b:Guid>{CD07E143-7011-431F-84FC-19FB0721BE04}</b:Guid>
    <b:Title>Waqf Only in Name, Not in Essence; Early Tanzimat Waqf Reorms in the Provinces of Damascus</b:Title>
    <b:Pages>201-18</b:Pages>
    <b:Year>2002</b:Year>
    <b:City>Beirut</b:City>
    <b:Publisher>Ergon Verlag Würzburg in Kommission</b:Publisher>
    <b:LCID>1033</b:LCID>
    <b:Author>
      <b:Author>
        <b:NameList>
          <b:Person>
            <b:Last>Meier</b:Last>
            <b:First>Astrid</b:First>
          </b:Person>
        </b:NameList>
      </b:Author>
      <b:BookAuthor>
        <b:NameList>
          <b:Person>
            <b:Last>Hanssen</b:Last>
            <b:First>Jens</b:First>
          </b:Person>
          <b:Person>
            <b:Last>Philipp</b:Last>
            <b:First>Thomas</b:First>
          </b:Person>
          <b:Person>
            <b:Last>Weber</b:Last>
            <b:First>Stefan</b:First>
          </b:Person>
        </b:NameList>
      </b:BookAuthor>
    </b:Author>
    <b:BookTitle>The Empire in the City; Arab Provincial Empire in the Late Ottoman Empire</b:BookTitle>
    <b:RefOrder>15</b:RefOrder>
  </b:Source>
  <b:Source>
    <b:Tag>Kah06</b:Tag>
    <b:SourceType>Book</b:SourceType>
    <b:Guid>{288841A5-56CC-495E-B6B8-FCB8F0E3C24E}</b:Guid>
    <b:Author>
      <b:Author>
        <b:NameList>
          <b:Person>
            <b:Last>Kahraman</b:Last>
            <b:First>Seyit</b:First>
            <b:Middle>Ali</b:Middle>
          </b:Person>
        </b:NameList>
      </b:Author>
    </b:Author>
    <b:Title>Evkaf-ı Hümayun Nezareti</b:Title>
    <b:Year>2006</b:Year>
    <b:City>İstanbul</b:City>
    <b:Publisher>Kitabevi</b:Publisher>
    <b:RefOrder>16</b:RefOrder>
  </b:Source>
  <b:Source>
    <b:Tag>Lew68</b:Tag>
    <b:SourceType>Book</b:SourceType>
    <b:Guid>{D40EAD8E-0F00-4BAE-B9E6-20DB393A4445}</b:Guid>
    <b:LCID>1033</b:LCID>
    <b:Author>
      <b:Author>
        <b:NameList>
          <b:Person>
            <b:Last>Lewis</b:Last>
            <b:First>Bernard</b:First>
          </b:Person>
        </b:NameList>
      </b:Author>
    </b:Author>
    <b:Title>The Emergence of Modern Turkey</b:Title>
    <b:Year>1968</b:Year>
    <b:City>New York</b:City>
    <b:Publisher>Oxford University Press</b:Publisher>
    <b:RefOrder>17</b:RefOrder>
  </b:Source>
  <b:Source>
    <b:Tag>Özt95</b:Tag>
    <b:SourceType>Book</b:SourceType>
    <b:Guid>{E4D1E0B3-6AAB-48CA-BED7-F7B21C0DE326}</b:Guid>
    <b:LCID>1033</b:LCID>
    <b:Title>Türk Yenileşme Tarihi Çerçevesinde Vakıf Müessesesi</b:Title>
    <b:Year>1995</b:Year>
    <b:City>Ankara</b:City>
    <b:Publisher>Türk Diyanet Vakfı Yayınları</b:Publisher>
    <b:Author>
      <b:Author>
        <b:NameList>
          <b:Person>
            <b:Last>Öztürk</b:Last>
            <b:First>Nazif</b:First>
          </b:Person>
        </b:NameList>
      </b:Author>
    </b:Author>
    <b:RefOrder>18</b:RefOrder>
  </b:Source>
  <b:Source>
    <b:Tag>Mad02</b:Tag>
    <b:SourceType>Book</b:SourceType>
    <b:Guid>{41EE70E1-6C8D-4DF8-A406-B6D8DDDC3F9C}</b:Guid>
    <b:Title>Tanzimat'tan Cumhuriyet'e Kültür Varlıklarının Korunmasına İlişkin Tutmlar ve Düzenlemeler 1800-1950</b:Title>
    <b:Year>2002</b:Year>
    <b:City>Ankara</b:City>
    <b:Publisher>Odtü Mimarlık Fakültesi</b:Publisher>
    <b:Author>
      <b:Author>
        <b:NameList>
          <b:Person>
            <b:Last>Madran</b:Last>
            <b:First>Emre</b:First>
          </b:Person>
        </b:NameList>
      </b:Author>
    </b:Author>
    <b:RefOrder>19</b:RefOrder>
  </b:Source>
  <b:Source>
    <b:Tag>Hat85</b:Tag>
    <b:SourceType>BookSection</b:SourceType>
    <b:Guid>{D17FBBB9-BB04-4666-B513-CA246F7EE06B}</b:Guid>
    <b:LCID>1033</b:LCID>
    <b:Author>
      <b:Author>
        <b:NameList>
          <b:Person>
            <b:Last>Hatemi</b:Last>
            <b:First>Hüseyin</b:First>
          </b:Person>
        </b:NameList>
      </b:Author>
    </b:Author>
    <b:Title>Tanzimattan Cumhuriyete Vakıf</b:Title>
    <b:BookTitle>Tanzimattan Cumhuriyete Türkiye Ansiklopedisi</b:BookTitle>
    <b:Year>1985</b:Year>
    <b:Pages>1668-78</b:Pages>
    <b:City>İstanbul</b:City>
    <b:Publisher>İletişim Yayınları</b:Publisher>
    <b:Volume>6</b:Volume>
    <b:RefOrder>20</b:RefOrder>
  </b:Source>
  <b:Source>
    <b:Tag>Cer88</b:Tag>
    <b:SourceType>JournalArticle</b:SourceType>
    <b:Guid>{56C9F6F7-2621-4D25-8EB2-621E82CD3241}</b:Guid>
    <b:Title>Late-Ottoman Architects and Master Builders</b:Title>
    <b:Year>1988</b:Year>
    <b:LCID>1033</b:LCID>
    <b:Author>
      <b:Author>
        <b:NameList>
          <b:Person>
            <b:Last>Cerasi</b:Last>
            <b:First>Maurice</b:First>
          </b:Person>
        </b:NameList>
      </b:Author>
    </b:Author>
    <b:JournalName>Muqarnas</b:JournalName>
    <b:Pages>87-102</b:Pages>
    <b:RefOrder>21</b:RefOrder>
  </b:Source>
  <b:Source>
    <b:Tag>Yaz03</b:Tag>
    <b:SourceType>Book</b:SourceType>
    <b:Guid>{D39076B3-DE80-4809-9CAE-2381CB4CC9CA}</b:Guid>
    <b:Author>
      <b:Author>
        <b:NameList>
          <b:Person>
            <b:Last>Yazıcı</b:Last>
            <b:First>Nesimi</b:First>
          </b:Person>
        </b:NameList>
      </b:Author>
    </b:Author>
    <b:Title>Ocak 1898 Balıkesir Depremi ve Sonrası</b:Title>
    <b:Year>2003</b:Year>
    <b:City>Ankara</b:City>
    <b:Publisher>Ankara Ünv. İlahiyat Fak.</b:Publisher>
    <b:RefOrder>22</b:RefOrder>
  </b:Source>
  <b:Source>
    <b:Tag>Saf10</b:Tag>
    <b:SourceType>DocumentFromInternetSite</b:SourceType>
    <b:Guid>{C38A8B54-7930-476E-AF63-553C1F750E78}</b:Guid>
    <b:Title>Rize-Güneysuyu (Potomya) Büyük Hamidiye Camisi ve Medresesi</b:Title>
    <b:YearAccessed>2010</b:YearAccessed>
    <b:MonthAccessed>09</b:MonthAccessed>
    <b:URL>http://muhammetsafi.blogcu.com/2656010</b:URL>
    <b:Author>
      <b:Author>
        <b:NameList>
          <b:Person>
            <b:Last>Safi</b:Last>
            <b:First>Muhammet</b:First>
          </b:Person>
        </b:NameList>
      </b:Author>
    </b:Author>
    <b:LCID>1033</b:LCID>
    <b:Year>2008</b:Year>
    <b:RefOrder>23</b:RefOrder>
  </b:Source>
  <b:Source>
    <b:Tag>YerTutucu1</b:Tag>
    <b:SourceType>JournalArticle</b:SourceType>
    <b:Guid>{BD47DC36-898D-470F-8D7F-5FF2AA79E759}</b:Guid>
    <b:Title>'In the Image of Rum': Ottoman Architevural Patronage in Sixteenth Century Aleppo and Damascus</b:Title>
    <b:Year>1999</b:Year>
    <b:Pages>70-96</b:Pages>
    <b:LCID>1033</b:LCID>
    <b:Author>
      <b:Author>
        <b:NameList>
          <b:Person>
            <b:Last>Kafescioglu</b:Last>
            <b:First>Çiğdem</b:First>
          </b:Person>
        </b:NameList>
      </b:Author>
    </b:Author>
    <b:JournalName>Muqarnas</b:JournalName>
    <b:Volume>16</b:Volume>
    <b:RefOrder>24</b:RefOrder>
  </b:Source>
</b:Sources>
</file>

<file path=customXml/itemProps1.xml><?xml version="1.0" encoding="utf-8"?>
<ds:datastoreItem xmlns:ds="http://schemas.openxmlformats.org/officeDocument/2006/customXml" ds:itemID="{4B75A5B1-82B7-4AC1-930B-DC2928FC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905378331867</cp:lastModifiedBy>
  <cp:revision>10</cp:revision>
  <cp:lastPrinted>2020-05-02T21:03:00Z</cp:lastPrinted>
  <dcterms:created xsi:type="dcterms:W3CDTF">2020-09-30T10:06:00Z</dcterms:created>
  <dcterms:modified xsi:type="dcterms:W3CDTF">2020-11-28T09:52:00Z</dcterms:modified>
</cp:coreProperties>
</file>